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8C" w:rsidRDefault="00F8018C" w:rsidP="00F53C76">
      <w:pPr>
        <w:jc w:val="center"/>
        <w:rPr>
          <w:b/>
          <w:sz w:val="36"/>
          <w:szCs w:val="36"/>
        </w:rPr>
      </w:pPr>
      <w:r>
        <w:rPr>
          <w:rFonts w:hint="eastAsia"/>
          <w:b/>
          <w:sz w:val="36"/>
          <w:szCs w:val="36"/>
        </w:rPr>
        <w:t>东营科技职业</w:t>
      </w:r>
      <w:r w:rsidR="00C51A31">
        <w:rPr>
          <w:rFonts w:hint="eastAsia"/>
          <w:b/>
          <w:sz w:val="36"/>
          <w:szCs w:val="36"/>
        </w:rPr>
        <w:t>学</w:t>
      </w:r>
      <w:r w:rsidR="00F53C76" w:rsidRPr="006B0977">
        <w:rPr>
          <w:rFonts w:hint="eastAsia"/>
          <w:b/>
          <w:sz w:val="36"/>
          <w:szCs w:val="36"/>
        </w:rPr>
        <w:t>院</w:t>
      </w:r>
    </w:p>
    <w:p w:rsidR="00F53C76" w:rsidRPr="00EB1C25" w:rsidRDefault="00F53C76" w:rsidP="00F53C76">
      <w:pPr>
        <w:jc w:val="center"/>
        <w:rPr>
          <w:rFonts w:ascii="Tahoma" w:hAnsi="Tahoma" w:cs="Tahoma"/>
          <w:color w:val="000000"/>
          <w:sz w:val="18"/>
          <w:szCs w:val="18"/>
        </w:rPr>
      </w:pPr>
      <w:r w:rsidRPr="006B0977">
        <w:rPr>
          <w:b/>
          <w:sz w:val="36"/>
          <w:szCs w:val="36"/>
        </w:rPr>
        <w:t>20</w:t>
      </w:r>
      <w:r w:rsidR="00F6603C">
        <w:rPr>
          <w:rFonts w:hint="eastAsia"/>
          <w:b/>
          <w:sz w:val="36"/>
          <w:szCs w:val="36"/>
        </w:rPr>
        <w:t>20</w:t>
      </w:r>
      <w:r w:rsidRPr="006B0977">
        <w:rPr>
          <w:rFonts w:hint="eastAsia"/>
          <w:b/>
          <w:sz w:val="36"/>
          <w:szCs w:val="36"/>
        </w:rPr>
        <w:t>年</w:t>
      </w:r>
      <w:r w:rsidR="00593158">
        <w:rPr>
          <w:rFonts w:hint="eastAsia"/>
          <w:b/>
          <w:sz w:val="36"/>
          <w:szCs w:val="36"/>
        </w:rPr>
        <w:t>高职</w:t>
      </w:r>
      <w:r w:rsidR="00593158">
        <w:rPr>
          <w:b/>
          <w:sz w:val="36"/>
          <w:szCs w:val="36"/>
        </w:rPr>
        <w:t>（</w:t>
      </w:r>
      <w:r w:rsidR="00593158">
        <w:rPr>
          <w:rFonts w:hint="eastAsia"/>
          <w:b/>
          <w:sz w:val="36"/>
          <w:szCs w:val="36"/>
        </w:rPr>
        <w:t>专科</w:t>
      </w:r>
      <w:r w:rsidR="00593158">
        <w:rPr>
          <w:b/>
          <w:sz w:val="36"/>
          <w:szCs w:val="36"/>
        </w:rPr>
        <w:t>）</w:t>
      </w:r>
      <w:r w:rsidR="00F8018C">
        <w:rPr>
          <w:rFonts w:hint="eastAsia"/>
          <w:b/>
          <w:sz w:val="36"/>
          <w:szCs w:val="36"/>
        </w:rPr>
        <w:t>单独招生、综合评价招生</w:t>
      </w:r>
      <w:r w:rsidRPr="006B0977">
        <w:rPr>
          <w:rFonts w:hint="eastAsia"/>
          <w:b/>
          <w:sz w:val="36"/>
          <w:szCs w:val="36"/>
        </w:rPr>
        <w:t>章程</w:t>
      </w:r>
    </w:p>
    <w:p w:rsidR="00F53C76" w:rsidRDefault="00816B9F" w:rsidP="00DB2360">
      <w:pPr>
        <w:pStyle w:val="a3"/>
        <w:spacing w:before="75" w:beforeAutospacing="0" w:after="75" w:afterAutospacing="0" w:line="360" w:lineRule="auto"/>
        <w:jc w:val="center"/>
        <w:rPr>
          <w:rFonts w:ascii="Tahoma" w:hAnsi="Tahoma" w:cs="Tahoma"/>
          <w:color w:val="000000"/>
          <w:sz w:val="21"/>
          <w:szCs w:val="21"/>
        </w:rPr>
      </w:pPr>
      <w:r>
        <w:rPr>
          <w:rFonts w:ascii="Tahoma" w:hAnsi="Tahoma" w:cs="Tahoma" w:hint="eastAsia"/>
          <w:b/>
          <w:bCs/>
          <w:color w:val="000000"/>
          <w:sz w:val="21"/>
          <w:szCs w:val="21"/>
        </w:rPr>
        <w:t>第一章</w:t>
      </w:r>
      <w:r>
        <w:rPr>
          <w:rFonts w:ascii="Tahoma" w:hAnsi="Tahoma" w:cs="Tahoma" w:hint="eastAsia"/>
          <w:b/>
          <w:bCs/>
          <w:color w:val="000000"/>
          <w:sz w:val="21"/>
          <w:szCs w:val="21"/>
        </w:rPr>
        <w:t xml:space="preserve">  </w:t>
      </w:r>
      <w:r w:rsidR="00F53C76" w:rsidRPr="00EB1C25">
        <w:rPr>
          <w:rFonts w:ascii="Tahoma" w:hAnsi="Tahoma" w:cs="Tahoma"/>
          <w:b/>
          <w:bCs/>
          <w:color w:val="000000"/>
          <w:sz w:val="21"/>
          <w:szCs w:val="21"/>
        </w:rPr>
        <w:t>总则</w:t>
      </w:r>
    </w:p>
    <w:p w:rsidR="00F53C76" w:rsidRDefault="00F53C76" w:rsidP="00F53C76">
      <w:pPr>
        <w:pStyle w:val="a3"/>
        <w:spacing w:before="75" w:beforeAutospacing="0" w:after="75" w:afterAutospacing="0" w:line="360" w:lineRule="auto"/>
        <w:ind w:firstLineChars="200" w:firstLine="422"/>
        <w:rPr>
          <w:rFonts w:ascii="Tahoma" w:hAnsi="Tahoma" w:cs="Tahoma"/>
          <w:color w:val="000000"/>
          <w:sz w:val="21"/>
          <w:szCs w:val="21"/>
        </w:rPr>
      </w:pPr>
      <w:r w:rsidRPr="00EB1C25">
        <w:rPr>
          <w:rFonts w:ascii="Tahoma" w:hAnsi="Tahoma" w:cs="Tahoma"/>
          <w:b/>
          <w:bCs/>
          <w:color w:val="000000"/>
          <w:sz w:val="21"/>
          <w:szCs w:val="21"/>
        </w:rPr>
        <w:t> </w:t>
      </w:r>
      <w:r w:rsidRPr="00E549AE">
        <w:rPr>
          <w:rFonts w:ascii="Tahoma" w:hAnsi="Tahoma" w:cs="Tahoma" w:hint="eastAsia"/>
          <w:color w:val="000000"/>
          <w:sz w:val="21"/>
          <w:szCs w:val="21"/>
        </w:rPr>
        <w:t>为贯彻落实《国务院关于深化考试招生制度改革的实施意见》（国发〔</w:t>
      </w:r>
      <w:r w:rsidRPr="00E549AE">
        <w:rPr>
          <w:rFonts w:ascii="Tahoma" w:hAnsi="Tahoma" w:cs="Tahoma" w:hint="eastAsia"/>
          <w:color w:val="000000"/>
          <w:sz w:val="21"/>
          <w:szCs w:val="21"/>
        </w:rPr>
        <w:t>2014</w:t>
      </w:r>
      <w:r w:rsidRPr="00E549AE">
        <w:rPr>
          <w:rFonts w:ascii="Tahoma" w:hAnsi="Tahoma" w:cs="Tahoma" w:hint="eastAsia"/>
          <w:color w:val="000000"/>
          <w:sz w:val="21"/>
          <w:szCs w:val="21"/>
        </w:rPr>
        <w:t>〕</w:t>
      </w:r>
      <w:r w:rsidRPr="00E549AE">
        <w:rPr>
          <w:rFonts w:ascii="Tahoma" w:hAnsi="Tahoma" w:cs="Tahoma" w:hint="eastAsia"/>
          <w:color w:val="000000"/>
          <w:sz w:val="21"/>
          <w:szCs w:val="21"/>
        </w:rPr>
        <w:t>35</w:t>
      </w:r>
      <w:r w:rsidRPr="00E549AE">
        <w:rPr>
          <w:rFonts w:ascii="Tahoma" w:hAnsi="Tahoma" w:cs="Tahoma" w:hint="eastAsia"/>
          <w:color w:val="000000"/>
          <w:sz w:val="21"/>
          <w:szCs w:val="21"/>
        </w:rPr>
        <w:t>号）、《山东省教育厅关于加强高等学校自主考试招生管理工作的意见》（鲁教学字〔</w:t>
      </w:r>
      <w:r w:rsidRPr="00E549AE">
        <w:rPr>
          <w:rFonts w:ascii="Tahoma" w:hAnsi="Tahoma" w:cs="Tahoma" w:hint="eastAsia"/>
          <w:color w:val="000000"/>
          <w:sz w:val="21"/>
          <w:szCs w:val="21"/>
        </w:rPr>
        <w:t>2018</w:t>
      </w:r>
      <w:r w:rsidRPr="00E549AE">
        <w:rPr>
          <w:rFonts w:ascii="Tahoma" w:hAnsi="Tahoma" w:cs="Tahoma" w:hint="eastAsia"/>
          <w:color w:val="000000"/>
          <w:sz w:val="21"/>
          <w:szCs w:val="21"/>
        </w:rPr>
        <w:t>〕</w:t>
      </w:r>
      <w:r w:rsidRPr="00E549AE">
        <w:rPr>
          <w:rFonts w:ascii="Tahoma" w:hAnsi="Tahoma" w:cs="Tahoma" w:hint="eastAsia"/>
          <w:color w:val="000000"/>
          <w:sz w:val="21"/>
          <w:szCs w:val="21"/>
        </w:rPr>
        <w:t>26</w:t>
      </w:r>
      <w:r w:rsidRPr="00E549AE">
        <w:rPr>
          <w:rFonts w:ascii="Tahoma" w:hAnsi="Tahoma" w:cs="Tahoma" w:hint="eastAsia"/>
          <w:color w:val="000000"/>
          <w:sz w:val="21"/>
          <w:szCs w:val="21"/>
        </w:rPr>
        <w:t>号）和《山东省教育厅关于做好</w:t>
      </w:r>
      <w:r w:rsidRPr="00E549AE">
        <w:rPr>
          <w:rFonts w:ascii="Tahoma" w:hAnsi="Tahoma" w:cs="Tahoma" w:hint="eastAsia"/>
          <w:color w:val="000000"/>
          <w:sz w:val="21"/>
          <w:szCs w:val="21"/>
        </w:rPr>
        <w:t>20</w:t>
      </w:r>
      <w:r w:rsidR="00F8018C">
        <w:rPr>
          <w:rFonts w:ascii="Tahoma" w:hAnsi="Tahoma" w:cs="Tahoma" w:hint="eastAsia"/>
          <w:color w:val="000000"/>
          <w:sz w:val="21"/>
          <w:szCs w:val="21"/>
        </w:rPr>
        <w:t>20</w:t>
      </w:r>
      <w:r w:rsidRPr="00E549AE">
        <w:rPr>
          <w:rFonts w:ascii="Tahoma" w:hAnsi="Tahoma" w:cs="Tahoma" w:hint="eastAsia"/>
          <w:color w:val="000000"/>
          <w:sz w:val="21"/>
          <w:szCs w:val="21"/>
        </w:rPr>
        <w:t>年高职（专科）</w:t>
      </w:r>
      <w:r w:rsidR="00F8018C">
        <w:rPr>
          <w:rFonts w:ascii="Tahoma" w:hAnsi="Tahoma" w:cs="Tahoma" w:hint="eastAsia"/>
          <w:color w:val="000000"/>
          <w:sz w:val="21"/>
          <w:szCs w:val="21"/>
        </w:rPr>
        <w:t>单独招生</w:t>
      </w:r>
      <w:r w:rsidRPr="00E549AE">
        <w:rPr>
          <w:rFonts w:ascii="Tahoma" w:hAnsi="Tahoma" w:cs="Tahoma" w:hint="eastAsia"/>
          <w:color w:val="000000"/>
          <w:sz w:val="21"/>
          <w:szCs w:val="21"/>
        </w:rPr>
        <w:t>和综合评价招生工作的通知》文件要求，</w:t>
      </w:r>
      <w:r w:rsidRPr="00E549AE">
        <w:rPr>
          <w:rFonts w:ascii="Tahoma" w:hAnsi="Tahoma" w:cs="Tahoma" w:hint="eastAsia"/>
          <w:color w:val="000000"/>
          <w:sz w:val="21"/>
          <w:szCs w:val="21"/>
        </w:rPr>
        <w:t>20</w:t>
      </w:r>
      <w:r w:rsidR="00F8018C">
        <w:rPr>
          <w:rFonts w:ascii="Tahoma" w:hAnsi="Tahoma" w:cs="Tahoma" w:hint="eastAsia"/>
          <w:color w:val="000000"/>
          <w:sz w:val="21"/>
          <w:szCs w:val="21"/>
        </w:rPr>
        <w:t>20</w:t>
      </w:r>
      <w:r w:rsidRPr="00E549AE">
        <w:rPr>
          <w:rFonts w:ascii="Tahoma" w:hAnsi="Tahoma" w:cs="Tahoma" w:hint="eastAsia"/>
          <w:color w:val="000000"/>
          <w:sz w:val="21"/>
          <w:szCs w:val="21"/>
        </w:rPr>
        <w:t>年我院开展</w:t>
      </w:r>
      <w:r w:rsidR="00F8018C">
        <w:rPr>
          <w:rFonts w:ascii="Tahoma" w:hAnsi="Tahoma" w:cs="Tahoma" w:hint="eastAsia"/>
          <w:color w:val="000000"/>
          <w:sz w:val="21"/>
          <w:szCs w:val="21"/>
        </w:rPr>
        <w:t>单独招生、综合评价招生</w:t>
      </w:r>
      <w:r w:rsidRPr="00E549AE">
        <w:rPr>
          <w:rFonts w:ascii="Tahoma" w:hAnsi="Tahoma" w:cs="Tahoma" w:hint="eastAsia"/>
          <w:color w:val="000000"/>
          <w:sz w:val="21"/>
          <w:szCs w:val="21"/>
        </w:rPr>
        <w:t>改革试点工作，结合学院实际情况，特制定本章程。</w:t>
      </w:r>
    </w:p>
    <w:p w:rsidR="00F53C76" w:rsidRDefault="00F53C76" w:rsidP="00F53C76">
      <w:pPr>
        <w:pStyle w:val="a3"/>
        <w:spacing w:before="75" w:beforeAutospacing="0" w:after="75" w:afterAutospacing="0" w:line="360" w:lineRule="auto"/>
        <w:ind w:firstLineChars="200" w:firstLine="420"/>
        <w:rPr>
          <w:rFonts w:ascii="Tahoma" w:hAnsi="Tahoma" w:cs="Tahoma"/>
          <w:color w:val="000000"/>
          <w:sz w:val="21"/>
          <w:szCs w:val="21"/>
        </w:rPr>
      </w:pPr>
      <w:r w:rsidRPr="00E549AE">
        <w:rPr>
          <w:rFonts w:ascii="Tahoma" w:hAnsi="Tahoma" w:cs="Tahoma" w:hint="eastAsia"/>
          <w:color w:val="000000"/>
          <w:sz w:val="21"/>
          <w:szCs w:val="21"/>
        </w:rPr>
        <w:t>（一）本章程适用于东营科技职业学院</w:t>
      </w:r>
      <w:r w:rsidR="00593158">
        <w:rPr>
          <w:rFonts w:ascii="Tahoma" w:hAnsi="Tahoma" w:cs="Tahoma" w:hint="eastAsia"/>
          <w:color w:val="000000"/>
          <w:sz w:val="21"/>
          <w:szCs w:val="21"/>
        </w:rPr>
        <w:t>高职</w:t>
      </w:r>
      <w:r w:rsidR="00593158">
        <w:rPr>
          <w:rFonts w:ascii="Tahoma" w:hAnsi="Tahoma" w:cs="Tahoma"/>
          <w:color w:val="000000"/>
          <w:sz w:val="21"/>
          <w:szCs w:val="21"/>
        </w:rPr>
        <w:t>（</w:t>
      </w:r>
      <w:r w:rsidR="00593158">
        <w:rPr>
          <w:rFonts w:ascii="Tahoma" w:hAnsi="Tahoma" w:cs="Tahoma" w:hint="eastAsia"/>
          <w:color w:val="000000"/>
          <w:sz w:val="21"/>
          <w:szCs w:val="21"/>
        </w:rPr>
        <w:t>专科</w:t>
      </w:r>
      <w:r w:rsidR="00593158">
        <w:rPr>
          <w:rFonts w:ascii="Tahoma" w:hAnsi="Tahoma" w:cs="Tahoma"/>
          <w:color w:val="000000"/>
          <w:sz w:val="21"/>
          <w:szCs w:val="21"/>
        </w:rPr>
        <w:t>）</w:t>
      </w:r>
      <w:r w:rsidR="00F8018C">
        <w:rPr>
          <w:rFonts w:ascii="Tahoma" w:hAnsi="Tahoma" w:cs="Tahoma" w:hint="eastAsia"/>
          <w:color w:val="000000"/>
          <w:sz w:val="21"/>
          <w:szCs w:val="21"/>
        </w:rPr>
        <w:t>单独招生、综合评价招生</w:t>
      </w:r>
      <w:r w:rsidRPr="00E549AE">
        <w:rPr>
          <w:rFonts w:ascii="Tahoma" w:hAnsi="Tahoma" w:cs="Tahoma" w:hint="eastAsia"/>
          <w:color w:val="000000"/>
          <w:sz w:val="21"/>
          <w:szCs w:val="21"/>
        </w:rPr>
        <w:t>工作。</w:t>
      </w:r>
    </w:p>
    <w:p w:rsidR="00F53C76" w:rsidRDefault="00F53C76" w:rsidP="00F53C76">
      <w:pPr>
        <w:pStyle w:val="a3"/>
        <w:spacing w:before="75" w:beforeAutospacing="0" w:after="75" w:afterAutospacing="0" w:line="360" w:lineRule="auto"/>
        <w:ind w:firstLineChars="200" w:firstLine="420"/>
        <w:rPr>
          <w:rFonts w:ascii="Tahoma" w:hAnsi="Tahoma" w:cs="Tahoma"/>
          <w:color w:val="000000"/>
          <w:sz w:val="21"/>
          <w:szCs w:val="21"/>
        </w:rPr>
      </w:pPr>
      <w:r w:rsidRPr="00E549AE">
        <w:rPr>
          <w:rFonts w:ascii="Tahoma" w:hAnsi="Tahoma" w:cs="Tahoma" w:hint="eastAsia"/>
          <w:color w:val="000000"/>
          <w:sz w:val="21"/>
          <w:szCs w:val="21"/>
        </w:rPr>
        <w:t>（二）东营科技职业学院</w:t>
      </w:r>
      <w:r w:rsidR="00F8018C">
        <w:rPr>
          <w:rFonts w:ascii="Tahoma" w:hAnsi="Tahoma" w:cs="Tahoma" w:hint="eastAsia"/>
          <w:color w:val="000000"/>
          <w:sz w:val="21"/>
          <w:szCs w:val="21"/>
        </w:rPr>
        <w:t>单独招生、综合评价招生</w:t>
      </w:r>
      <w:r w:rsidRPr="00E549AE">
        <w:rPr>
          <w:rFonts w:ascii="Tahoma" w:hAnsi="Tahoma" w:cs="Tahoma" w:hint="eastAsia"/>
          <w:color w:val="000000"/>
          <w:sz w:val="21"/>
          <w:szCs w:val="21"/>
        </w:rPr>
        <w:t>工作贯彻“公平竞争、公正选拔、公开程序、德智体美全面考核、综合评价、择优录取”的原则。</w:t>
      </w:r>
    </w:p>
    <w:p w:rsidR="00F53C76" w:rsidRDefault="00F53C76" w:rsidP="00F53C76">
      <w:pPr>
        <w:pStyle w:val="a3"/>
        <w:spacing w:before="75" w:beforeAutospacing="0" w:after="75" w:afterAutospacing="0" w:line="360" w:lineRule="auto"/>
        <w:ind w:firstLineChars="200" w:firstLine="420"/>
        <w:rPr>
          <w:rFonts w:ascii="Tahoma" w:hAnsi="Tahoma" w:cs="Tahoma"/>
          <w:color w:val="000000"/>
          <w:sz w:val="21"/>
          <w:szCs w:val="21"/>
        </w:rPr>
      </w:pPr>
      <w:r w:rsidRPr="00E549AE">
        <w:rPr>
          <w:rFonts w:ascii="Tahoma" w:hAnsi="Tahoma" w:cs="Tahoma" w:hint="eastAsia"/>
          <w:color w:val="000000"/>
          <w:sz w:val="21"/>
          <w:szCs w:val="21"/>
        </w:rPr>
        <w:t>（三）东营科技职业学院</w:t>
      </w:r>
      <w:r w:rsidR="00F8018C">
        <w:rPr>
          <w:rFonts w:ascii="Tahoma" w:hAnsi="Tahoma" w:cs="Tahoma" w:hint="eastAsia"/>
          <w:color w:val="000000"/>
          <w:sz w:val="21"/>
          <w:szCs w:val="21"/>
        </w:rPr>
        <w:t>单独招生、综合评价招生</w:t>
      </w:r>
      <w:r w:rsidRPr="00E549AE">
        <w:rPr>
          <w:rFonts w:ascii="Tahoma" w:hAnsi="Tahoma" w:cs="Tahoma" w:hint="eastAsia"/>
          <w:color w:val="000000"/>
          <w:sz w:val="21"/>
          <w:szCs w:val="21"/>
        </w:rPr>
        <w:t>工作接受纪检监察部门、新闻媒体、考生和其家长以及社会各界的监督。</w:t>
      </w:r>
    </w:p>
    <w:p w:rsidR="00F53C76" w:rsidRPr="00E549AE" w:rsidRDefault="00816B9F" w:rsidP="00DB2360">
      <w:pPr>
        <w:pStyle w:val="a3"/>
        <w:spacing w:before="75" w:beforeAutospacing="0" w:after="75" w:afterAutospacing="0" w:line="360" w:lineRule="auto"/>
        <w:ind w:firstLineChars="200" w:firstLine="422"/>
        <w:jc w:val="center"/>
        <w:rPr>
          <w:rFonts w:ascii="Tahoma" w:hAnsi="Tahoma" w:cs="Tahoma"/>
          <w:b/>
          <w:bCs/>
          <w:color w:val="000000"/>
          <w:sz w:val="21"/>
          <w:szCs w:val="21"/>
        </w:rPr>
      </w:pPr>
      <w:r>
        <w:rPr>
          <w:rFonts w:ascii="Tahoma" w:hAnsi="Tahoma" w:cs="Tahoma" w:hint="eastAsia"/>
          <w:b/>
          <w:bCs/>
          <w:color w:val="000000"/>
          <w:sz w:val="21"/>
          <w:szCs w:val="21"/>
        </w:rPr>
        <w:t>第二章</w:t>
      </w:r>
      <w:r>
        <w:rPr>
          <w:rFonts w:ascii="Tahoma" w:hAnsi="Tahoma" w:cs="Tahoma" w:hint="eastAsia"/>
          <w:b/>
          <w:bCs/>
          <w:color w:val="000000"/>
          <w:sz w:val="21"/>
          <w:szCs w:val="21"/>
        </w:rPr>
        <w:t xml:space="preserve">  </w:t>
      </w:r>
      <w:r w:rsidR="00F53C76" w:rsidRPr="00E549AE">
        <w:rPr>
          <w:rFonts w:ascii="Tahoma" w:hAnsi="Tahoma" w:cs="Tahoma"/>
          <w:b/>
          <w:bCs/>
          <w:color w:val="000000"/>
          <w:sz w:val="21"/>
          <w:szCs w:val="21"/>
        </w:rPr>
        <w:t> </w:t>
      </w:r>
      <w:r w:rsidR="00F53C76" w:rsidRPr="00E549AE">
        <w:rPr>
          <w:rFonts w:ascii="Tahoma" w:hAnsi="Tahoma" w:cs="Tahoma"/>
          <w:b/>
          <w:bCs/>
          <w:color w:val="000000"/>
          <w:sz w:val="21"/>
          <w:szCs w:val="21"/>
        </w:rPr>
        <w:t>学院概况</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（一）学院全称：东营科技职业学院</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（二）学院国标代码：</w:t>
      </w:r>
      <w:r w:rsidRPr="00102060">
        <w:rPr>
          <w:rFonts w:ascii="Tahoma" w:eastAsia="宋体" w:hAnsi="Tahoma" w:cs="Tahoma" w:hint="eastAsia"/>
          <w:color w:val="000000"/>
          <w:kern w:val="0"/>
          <w:szCs w:val="21"/>
          <w:shd w:val="clear" w:color="auto" w:fill="FFFFFF"/>
        </w:rPr>
        <w:t>13007</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（三）办学类型：普通高等职业院校</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（四）办学层次：专科（高职）</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（五）学习形式：全日制</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（六）学制：三年</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（七）学院地址：山东省东营市大王经济开发区</w:t>
      </w:r>
      <w:r w:rsidR="00342E7E" w:rsidRPr="00102060">
        <w:rPr>
          <w:rFonts w:ascii="Tahoma" w:eastAsia="宋体" w:hAnsi="Tahoma" w:cs="Tahoma" w:hint="eastAsia"/>
          <w:color w:val="000000"/>
          <w:kern w:val="0"/>
          <w:szCs w:val="21"/>
          <w:shd w:val="clear" w:color="auto" w:fill="FFFFFF"/>
        </w:rPr>
        <w:t>泰山路</w:t>
      </w:r>
      <w:r w:rsidR="00342E7E" w:rsidRPr="00102060">
        <w:rPr>
          <w:rFonts w:ascii="Tahoma" w:eastAsia="宋体" w:hAnsi="Tahoma" w:cs="Tahoma" w:hint="eastAsia"/>
          <w:color w:val="000000"/>
          <w:kern w:val="0"/>
          <w:szCs w:val="21"/>
          <w:shd w:val="clear" w:color="auto" w:fill="FFFFFF"/>
        </w:rPr>
        <w:t>7</w:t>
      </w:r>
      <w:r w:rsidR="00342E7E" w:rsidRPr="00102060">
        <w:rPr>
          <w:rFonts w:ascii="Tahoma" w:eastAsia="宋体" w:hAnsi="Tahoma" w:cs="Tahoma" w:hint="eastAsia"/>
          <w:color w:val="000000"/>
          <w:kern w:val="0"/>
          <w:szCs w:val="21"/>
          <w:shd w:val="clear" w:color="auto" w:fill="FFFFFF"/>
        </w:rPr>
        <w:t>号</w:t>
      </w:r>
    </w:p>
    <w:p w:rsidR="00F53C76" w:rsidRPr="00102060" w:rsidRDefault="00F53C76"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E549AE">
        <w:rPr>
          <w:rFonts w:ascii="Tahoma" w:hAnsi="Tahoma" w:cs="Tahoma" w:hint="eastAsia"/>
          <w:color w:val="000000"/>
          <w:szCs w:val="21"/>
        </w:rPr>
        <w:t>（八）学院基本情况：</w:t>
      </w:r>
    </w:p>
    <w:p w:rsidR="008C686C" w:rsidRPr="00102060" w:rsidRDefault="003F66C9"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东营科技职业学院是经山东省人民政府批准、教育部备案的</w:t>
      </w:r>
      <w:r w:rsidR="00816B9F">
        <w:rPr>
          <w:rFonts w:ascii="Tahoma" w:eastAsia="宋体" w:hAnsi="Tahoma" w:cs="Tahoma" w:hint="eastAsia"/>
          <w:color w:val="000000"/>
          <w:kern w:val="0"/>
          <w:szCs w:val="21"/>
          <w:shd w:val="clear" w:color="auto" w:fill="FFFFFF"/>
        </w:rPr>
        <w:t>民办</w:t>
      </w:r>
      <w:r w:rsidRPr="00102060">
        <w:rPr>
          <w:rFonts w:ascii="Tahoma" w:eastAsia="宋体" w:hAnsi="Tahoma" w:cs="Tahoma" w:hint="eastAsia"/>
          <w:color w:val="000000"/>
          <w:kern w:val="0"/>
          <w:szCs w:val="21"/>
          <w:shd w:val="clear" w:color="auto" w:fill="FFFFFF"/>
        </w:rPr>
        <w:t>全日制普通高校，先后荣获“全国首届高职院校就业星级示范校”“</w:t>
      </w:r>
      <w:r w:rsidRPr="00102060">
        <w:rPr>
          <w:rFonts w:ascii="Tahoma" w:eastAsia="宋体" w:hAnsi="Tahoma" w:cs="Tahoma" w:hint="eastAsia"/>
          <w:color w:val="000000"/>
          <w:kern w:val="0"/>
          <w:szCs w:val="21"/>
          <w:shd w:val="clear" w:color="auto" w:fill="FFFFFF"/>
        </w:rPr>
        <w:t xml:space="preserve"> </w:t>
      </w:r>
      <w:r w:rsidRPr="00102060">
        <w:rPr>
          <w:rFonts w:ascii="Tahoma" w:eastAsia="宋体" w:hAnsi="Tahoma" w:cs="Tahoma" w:hint="eastAsia"/>
          <w:color w:val="000000"/>
          <w:kern w:val="0"/>
          <w:szCs w:val="21"/>
          <w:shd w:val="clear" w:color="auto" w:fill="FFFFFF"/>
        </w:rPr>
        <w:t>山东省教育工作先进单位”</w:t>
      </w:r>
      <w:r w:rsidRPr="00102060">
        <w:rPr>
          <w:rFonts w:ascii="Tahoma" w:eastAsia="宋体" w:hAnsi="Tahoma" w:cs="Tahoma" w:hint="eastAsia"/>
          <w:color w:val="000000"/>
          <w:kern w:val="0"/>
          <w:szCs w:val="21"/>
          <w:shd w:val="clear" w:color="auto" w:fill="FFFFFF"/>
        </w:rPr>
        <w:t>"</w:t>
      </w:r>
      <w:r w:rsidRPr="00102060">
        <w:rPr>
          <w:rFonts w:ascii="Tahoma" w:eastAsia="宋体" w:hAnsi="Tahoma" w:cs="Tahoma" w:hint="eastAsia"/>
          <w:color w:val="000000"/>
          <w:kern w:val="0"/>
          <w:szCs w:val="21"/>
          <w:shd w:val="clear" w:color="auto" w:fill="FFFFFF"/>
        </w:rPr>
        <w:t>山东省培育工匠精神</w:t>
      </w:r>
      <w:r w:rsidRPr="00102060">
        <w:rPr>
          <w:rFonts w:ascii="Tahoma" w:eastAsia="宋体" w:hAnsi="Tahoma" w:cs="Tahoma" w:hint="eastAsia"/>
          <w:color w:val="000000"/>
          <w:kern w:val="0"/>
          <w:szCs w:val="21"/>
          <w:shd w:val="clear" w:color="auto" w:fill="FFFFFF"/>
        </w:rPr>
        <w:t xml:space="preserve"> </w:t>
      </w:r>
      <w:r w:rsidRPr="00102060">
        <w:rPr>
          <w:rFonts w:ascii="Tahoma" w:eastAsia="宋体" w:hAnsi="Tahoma" w:cs="Tahoma" w:hint="eastAsia"/>
          <w:color w:val="000000"/>
          <w:kern w:val="0"/>
          <w:szCs w:val="21"/>
          <w:shd w:val="clear" w:color="auto" w:fill="FFFFFF"/>
        </w:rPr>
        <w:t>优秀院校”工作先进集体”等荣誉称号。学校现有两个校区，新校区占地近</w:t>
      </w:r>
      <w:r w:rsidR="00816B9F">
        <w:rPr>
          <w:rFonts w:ascii="Tahoma" w:eastAsia="宋体" w:hAnsi="Tahoma" w:cs="Tahoma" w:hint="eastAsia"/>
          <w:color w:val="000000"/>
          <w:kern w:val="0"/>
          <w:szCs w:val="21"/>
          <w:shd w:val="clear" w:color="auto" w:fill="FFFFFF"/>
        </w:rPr>
        <w:t>894.27</w:t>
      </w:r>
      <w:r w:rsidRPr="00102060">
        <w:rPr>
          <w:rFonts w:ascii="Tahoma" w:eastAsia="宋体" w:hAnsi="Tahoma" w:cs="Tahoma" w:hint="eastAsia"/>
          <w:color w:val="000000"/>
          <w:kern w:val="0"/>
          <w:szCs w:val="21"/>
          <w:shd w:val="clear" w:color="auto" w:fill="FFFFFF"/>
        </w:rPr>
        <w:lastRenderedPageBreak/>
        <w:t>亩，</w:t>
      </w:r>
      <w:r w:rsidR="008C686C" w:rsidRPr="00102060">
        <w:rPr>
          <w:rFonts w:ascii="Tahoma" w:eastAsia="宋体" w:hAnsi="Tahoma" w:cs="Tahoma" w:hint="eastAsia"/>
          <w:color w:val="000000"/>
          <w:kern w:val="0"/>
          <w:szCs w:val="21"/>
          <w:shd w:val="clear" w:color="auto" w:fill="FFFFFF"/>
        </w:rPr>
        <w:t>现有</w:t>
      </w:r>
      <w:r w:rsidRPr="00102060">
        <w:rPr>
          <w:rFonts w:ascii="Tahoma" w:eastAsia="宋体" w:hAnsi="Tahoma" w:cs="Tahoma" w:hint="eastAsia"/>
          <w:color w:val="000000"/>
          <w:kern w:val="0"/>
          <w:szCs w:val="21"/>
          <w:shd w:val="clear" w:color="auto" w:fill="FFFFFF"/>
        </w:rPr>
        <w:t>建筑面积</w:t>
      </w:r>
      <w:r w:rsidR="00816B9F">
        <w:rPr>
          <w:rFonts w:ascii="Tahoma" w:eastAsia="宋体" w:hAnsi="Tahoma" w:cs="Tahoma" w:hint="eastAsia"/>
          <w:color w:val="000000"/>
          <w:kern w:val="0"/>
          <w:szCs w:val="21"/>
          <w:shd w:val="clear" w:color="auto" w:fill="FFFFFF"/>
        </w:rPr>
        <w:t>14.4</w:t>
      </w:r>
      <w:r w:rsidRPr="00102060">
        <w:rPr>
          <w:rFonts w:ascii="Tahoma" w:eastAsia="宋体" w:hAnsi="Tahoma" w:cs="Tahoma" w:hint="eastAsia"/>
          <w:color w:val="000000"/>
          <w:kern w:val="0"/>
          <w:szCs w:val="21"/>
          <w:shd w:val="clear" w:color="auto" w:fill="FFFFFF"/>
        </w:rPr>
        <w:t>万平方米，馆藏图书</w:t>
      </w:r>
      <w:r w:rsidRPr="00102060">
        <w:rPr>
          <w:rFonts w:ascii="Tahoma" w:eastAsia="宋体" w:hAnsi="Tahoma" w:cs="Tahoma" w:hint="eastAsia"/>
          <w:color w:val="000000"/>
          <w:kern w:val="0"/>
          <w:szCs w:val="21"/>
          <w:shd w:val="clear" w:color="auto" w:fill="FFFFFF"/>
        </w:rPr>
        <w:t>43.9</w:t>
      </w:r>
      <w:r w:rsidRPr="00102060">
        <w:rPr>
          <w:rFonts w:ascii="Tahoma" w:eastAsia="宋体" w:hAnsi="Tahoma" w:cs="Tahoma" w:hint="eastAsia"/>
          <w:color w:val="000000"/>
          <w:kern w:val="0"/>
          <w:szCs w:val="21"/>
          <w:shd w:val="clear" w:color="auto" w:fill="FFFFFF"/>
        </w:rPr>
        <w:t>万余册，教学仪器设备总值</w:t>
      </w:r>
      <w:r w:rsidRPr="00102060">
        <w:rPr>
          <w:rFonts w:ascii="Tahoma" w:eastAsia="宋体" w:hAnsi="Tahoma" w:cs="Tahoma" w:hint="eastAsia"/>
          <w:color w:val="000000"/>
          <w:kern w:val="0"/>
          <w:szCs w:val="21"/>
          <w:shd w:val="clear" w:color="auto" w:fill="FFFFFF"/>
        </w:rPr>
        <w:t>2451.1</w:t>
      </w:r>
      <w:r w:rsidRPr="00102060">
        <w:rPr>
          <w:rFonts w:ascii="Tahoma" w:eastAsia="宋体" w:hAnsi="Tahoma" w:cs="Tahoma" w:hint="eastAsia"/>
          <w:color w:val="000000"/>
          <w:kern w:val="0"/>
          <w:szCs w:val="21"/>
          <w:shd w:val="clear" w:color="auto" w:fill="FFFFFF"/>
        </w:rPr>
        <w:t>万元</w:t>
      </w:r>
      <w:r w:rsidR="008C686C" w:rsidRPr="00102060">
        <w:rPr>
          <w:rFonts w:ascii="Tahoma" w:eastAsia="宋体" w:hAnsi="Tahoma" w:cs="Tahoma" w:hint="eastAsia"/>
          <w:color w:val="000000"/>
          <w:kern w:val="0"/>
          <w:szCs w:val="21"/>
          <w:shd w:val="clear" w:color="auto" w:fill="FFFFFF"/>
        </w:rPr>
        <w:t>，已</w:t>
      </w:r>
      <w:r w:rsidRPr="00102060">
        <w:rPr>
          <w:rFonts w:ascii="Tahoma" w:eastAsia="宋体" w:hAnsi="Tahoma" w:cs="Tahoma" w:hint="eastAsia"/>
          <w:color w:val="000000"/>
          <w:kern w:val="0"/>
          <w:szCs w:val="21"/>
          <w:shd w:val="clear" w:color="auto" w:fill="FFFFFF"/>
        </w:rPr>
        <w:t>开设</w:t>
      </w:r>
      <w:r w:rsidRPr="00102060">
        <w:rPr>
          <w:rFonts w:ascii="Tahoma" w:eastAsia="宋体" w:hAnsi="Tahoma" w:cs="Tahoma" w:hint="eastAsia"/>
          <w:color w:val="000000"/>
          <w:kern w:val="0"/>
          <w:szCs w:val="21"/>
          <w:shd w:val="clear" w:color="auto" w:fill="FFFFFF"/>
        </w:rPr>
        <w:t>8</w:t>
      </w:r>
      <w:r w:rsidRPr="00102060">
        <w:rPr>
          <w:rFonts w:ascii="Tahoma" w:eastAsia="宋体" w:hAnsi="Tahoma" w:cs="Tahoma" w:hint="eastAsia"/>
          <w:color w:val="000000"/>
          <w:kern w:val="0"/>
          <w:szCs w:val="21"/>
          <w:shd w:val="clear" w:color="auto" w:fill="FFFFFF"/>
        </w:rPr>
        <w:t>个二级学院、</w:t>
      </w:r>
      <w:r w:rsidRPr="00102060">
        <w:rPr>
          <w:rFonts w:ascii="Tahoma" w:eastAsia="宋体" w:hAnsi="Tahoma" w:cs="Tahoma" w:hint="eastAsia"/>
          <w:color w:val="000000"/>
          <w:kern w:val="0"/>
          <w:szCs w:val="21"/>
          <w:shd w:val="clear" w:color="auto" w:fill="FFFFFF"/>
        </w:rPr>
        <w:t>30</w:t>
      </w:r>
      <w:r w:rsidRPr="00102060">
        <w:rPr>
          <w:rFonts w:ascii="Tahoma" w:eastAsia="宋体" w:hAnsi="Tahoma" w:cs="Tahoma" w:hint="eastAsia"/>
          <w:color w:val="000000"/>
          <w:kern w:val="0"/>
          <w:szCs w:val="21"/>
          <w:shd w:val="clear" w:color="auto" w:fill="FFFFFF"/>
        </w:rPr>
        <w:t>个品牌专业</w:t>
      </w:r>
      <w:r w:rsidR="008C686C" w:rsidRPr="00102060">
        <w:rPr>
          <w:rFonts w:ascii="Tahoma" w:eastAsia="宋体" w:hAnsi="Tahoma" w:cs="Tahoma" w:hint="eastAsia"/>
          <w:color w:val="000000"/>
          <w:kern w:val="0"/>
          <w:szCs w:val="21"/>
          <w:shd w:val="clear" w:color="auto" w:fill="FFFFFF"/>
        </w:rPr>
        <w:t>，在校生</w:t>
      </w:r>
      <w:r w:rsidR="00816B9F">
        <w:rPr>
          <w:rFonts w:ascii="Tahoma" w:eastAsia="宋体" w:hAnsi="Tahoma" w:cs="Tahoma" w:hint="eastAsia"/>
          <w:color w:val="000000"/>
          <w:kern w:val="0"/>
          <w:szCs w:val="21"/>
          <w:shd w:val="clear" w:color="auto" w:fill="FFFFFF"/>
        </w:rPr>
        <w:t>7077</w:t>
      </w:r>
      <w:r w:rsidR="008C686C" w:rsidRPr="00102060">
        <w:rPr>
          <w:rFonts w:ascii="Tahoma" w:eastAsia="宋体" w:hAnsi="Tahoma" w:cs="Tahoma" w:hint="eastAsia"/>
          <w:color w:val="000000"/>
          <w:kern w:val="0"/>
          <w:szCs w:val="21"/>
          <w:shd w:val="clear" w:color="auto" w:fill="FFFFFF"/>
        </w:rPr>
        <w:t>余人，年开展各类培训</w:t>
      </w:r>
      <w:r w:rsidR="008C686C" w:rsidRPr="00102060">
        <w:rPr>
          <w:rFonts w:ascii="Tahoma" w:eastAsia="宋体" w:hAnsi="Tahoma" w:cs="Tahoma" w:hint="eastAsia"/>
          <w:color w:val="000000"/>
          <w:kern w:val="0"/>
          <w:szCs w:val="21"/>
          <w:shd w:val="clear" w:color="auto" w:fill="FFFFFF"/>
        </w:rPr>
        <w:t>6000</w:t>
      </w:r>
      <w:r w:rsidR="008C686C" w:rsidRPr="00102060">
        <w:rPr>
          <w:rFonts w:ascii="Tahoma" w:eastAsia="宋体" w:hAnsi="Tahoma" w:cs="Tahoma" w:hint="eastAsia"/>
          <w:color w:val="000000"/>
          <w:kern w:val="0"/>
          <w:szCs w:val="21"/>
          <w:shd w:val="clear" w:color="auto" w:fill="FFFFFF"/>
        </w:rPr>
        <w:t>人次以上。</w:t>
      </w:r>
    </w:p>
    <w:p w:rsidR="003F66C9" w:rsidRPr="00102060" w:rsidRDefault="003F66C9"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学校</w:t>
      </w:r>
      <w:r w:rsidR="008C686C" w:rsidRPr="00102060">
        <w:rPr>
          <w:rFonts w:ascii="Tahoma" w:eastAsia="宋体" w:hAnsi="Tahoma" w:cs="Tahoma" w:hint="eastAsia"/>
          <w:color w:val="000000"/>
          <w:kern w:val="0"/>
          <w:szCs w:val="21"/>
          <w:shd w:val="clear" w:color="auto" w:fill="FFFFFF"/>
        </w:rPr>
        <w:t>现</w:t>
      </w:r>
      <w:r w:rsidRPr="00102060">
        <w:rPr>
          <w:rFonts w:ascii="Tahoma" w:eastAsia="宋体" w:hAnsi="Tahoma" w:cs="Tahoma" w:hint="eastAsia"/>
          <w:color w:val="000000"/>
          <w:kern w:val="0"/>
          <w:szCs w:val="21"/>
          <w:shd w:val="clear" w:color="auto" w:fill="FFFFFF"/>
        </w:rPr>
        <w:t>有专任教师</w:t>
      </w:r>
      <w:r w:rsidRPr="00102060">
        <w:rPr>
          <w:rFonts w:ascii="Tahoma" w:eastAsia="宋体" w:hAnsi="Tahoma" w:cs="Tahoma" w:hint="eastAsia"/>
          <w:color w:val="000000"/>
          <w:kern w:val="0"/>
          <w:szCs w:val="21"/>
          <w:shd w:val="clear" w:color="auto" w:fill="FFFFFF"/>
        </w:rPr>
        <w:t>287</w:t>
      </w:r>
      <w:r w:rsidRPr="00102060">
        <w:rPr>
          <w:rFonts w:ascii="Tahoma" w:eastAsia="宋体" w:hAnsi="Tahoma" w:cs="Tahoma" w:hint="eastAsia"/>
          <w:color w:val="000000"/>
          <w:kern w:val="0"/>
          <w:szCs w:val="21"/>
          <w:shd w:val="clear" w:color="auto" w:fill="FFFFFF"/>
        </w:rPr>
        <w:t>人，聘请校外教师</w:t>
      </w:r>
      <w:r w:rsidRPr="00102060">
        <w:rPr>
          <w:rFonts w:ascii="Tahoma" w:eastAsia="宋体" w:hAnsi="Tahoma" w:cs="Tahoma" w:hint="eastAsia"/>
          <w:color w:val="000000"/>
          <w:kern w:val="0"/>
          <w:szCs w:val="21"/>
          <w:shd w:val="clear" w:color="auto" w:fill="FFFFFF"/>
        </w:rPr>
        <w:t>89</w:t>
      </w:r>
      <w:r w:rsidRPr="00102060">
        <w:rPr>
          <w:rFonts w:ascii="Tahoma" w:eastAsia="宋体" w:hAnsi="Tahoma" w:cs="Tahoma" w:hint="eastAsia"/>
          <w:color w:val="000000"/>
          <w:kern w:val="0"/>
          <w:szCs w:val="21"/>
          <w:shd w:val="clear" w:color="auto" w:fill="FFFFFF"/>
        </w:rPr>
        <w:t>人，建有化工专业全国优秀教学团队，机械制造与自动化省级现代学徒制试点专业，现代化工技术省级品牌专业群。相继与武汉理工大学、北京华航航空服务有限公司、中国电子科技集团南京五十五所、中德诺浩</w:t>
      </w:r>
      <w:r w:rsidRPr="00102060">
        <w:rPr>
          <w:rFonts w:ascii="Tahoma" w:eastAsia="宋体" w:hAnsi="Tahoma" w:cs="Tahoma" w:hint="eastAsia"/>
          <w:color w:val="000000"/>
          <w:kern w:val="0"/>
          <w:szCs w:val="21"/>
          <w:shd w:val="clear" w:color="auto" w:fill="FFFFFF"/>
        </w:rPr>
        <w:t>(</w:t>
      </w:r>
      <w:r w:rsidRPr="00102060">
        <w:rPr>
          <w:rFonts w:ascii="Tahoma" w:eastAsia="宋体" w:hAnsi="Tahoma" w:cs="Tahoma" w:hint="eastAsia"/>
          <w:color w:val="000000"/>
          <w:kern w:val="0"/>
          <w:szCs w:val="21"/>
          <w:shd w:val="clear" w:color="auto" w:fill="FFFFFF"/>
        </w:rPr>
        <w:t>北京</w:t>
      </w:r>
      <w:r w:rsidRPr="00102060">
        <w:rPr>
          <w:rFonts w:ascii="Tahoma" w:eastAsia="宋体" w:hAnsi="Tahoma" w:cs="Tahoma" w:hint="eastAsia"/>
          <w:color w:val="000000"/>
          <w:kern w:val="0"/>
          <w:szCs w:val="21"/>
          <w:shd w:val="clear" w:color="auto" w:fill="FFFFFF"/>
        </w:rPr>
        <w:t>)</w:t>
      </w:r>
      <w:r w:rsidRPr="00102060">
        <w:rPr>
          <w:rFonts w:ascii="Tahoma" w:eastAsia="宋体" w:hAnsi="Tahoma" w:cs="Tahoma" w:hint="eastAsia"/>
          <w:color w:val="000000"/>
          <w:kern w:val="0"/>
          <w:szCs w:val="21"/>
          <w:shd w:val="clear" w:color="auto" w:fill="FFFFFF"/>
        </w:rPr>
        <w:t>教育科技股份有限公司、中兴教育管理有限公司、天津滨海迅腾科技集团、海信集团、海尔集团、江苏瀚海教育控股集团、广东汇邦智能装备有限公司等开展合作，已共建计算机应用技术、新能源汽车技术等</w:t>
      </w:r>
      <w:r w:rsidRPr="00102060">
        <w:rPr>
          <w:rFonts w:ascii="Tahoma" w:eastAsia="宋体" w:hAnsi="Tahoma" w:cs="Tahoma" w:hint="eastAsia"/>
          <w:color w:val="000000"/>
          <w:kern w:val="0"/>
          <w:szCs w:val="21"/>
          <w:shd w:val="clear" w:color="auto" w:fill="FFFFFF"/>
        </w:rPr>
        <w:t>12</w:t>
      </w:r>
      <w:r w:rsidRPr="00102060">
        <w:rPr>
          <w:rFonts w:ascii="Tahoma" w:eastAsia="宋体" w:hAnsi="Tahoma" w:cs="Tahoma" w:hint="eastAsia"/>
          <w:color w:val="000000"/>
          <w:kern w:val="0"/>
          <w:szCs w:val="21"/>
          <w:shd w:val="clear" w:color="auto" w:fill="FFFFFF"/>
        </w:rPr>
        <w:t>个校企合作专业以及人工智能学院、海信学院等</w:t>
      </w:r>
      <w:r w:rsidRPr="00102060">
        <w:rPr>
          <w:rFonts w:ascii="Tahoma" w:eastAsia="宋体" w:hAnsi="Tahoma" w:cs="Tahoma" w:hint="eastAsia"/>
          <w:color w:val="000000"/>
          <w:kern w:val="0"/>
          <w:szCs w:val="21"/>
          <w:shd w:val="clear" w:color="auto" w:fill="FFFFFF"/>
        </w:rPr>
        <w:t>8</w:t>
      </w:r>
      <w:r w:rsidRPr="00102060">
        <w:rPr>
          <w:rFonts w:ascii="Tahoma" w:eastAsia="宋体" w:hAnsi="Tahoma" w:cs="Tahoma" w:hint="eastAsia"/>
          <w:color w:val="000000"/>
          <w:kern w:val="0"/>
          <w:szCs w:val="21"/>
          <w:shd w:val="clear" w:color="auto" w:fill="FFFFFF"/>
        </w:rPr>
        <w:t>个产业学院。与华泰集团、正和集团、华星集团等地方骨干企业密切合作，建有校外实训基地</w:t>
      </w:r>
      <w:r w:rsidRPr="00102060">
        <w:rPr>
          <w:rFonts w:ascii="Tahoma" w:eastAsia="宋体" w:hAnsi="Tahoma" w:cs="Tahoma" w:hint="eastAsia"/>
          <w:color w:val="000000"/>
          <w:kern w:val="0"/>
          <w:szCs w:val="21"/>
          <w:shd w:val="clear" w:color="auto" w:fill="FFFFFF"/>
        </w:rPr>
        <w:t>70</w:t>
      </w:r>
      <w:r w:rsidRPr="00102060">
        <w:rPr>
          <w:rFonts w:ascii="Tahoma" w:eastAsia="宋体" w:hAnsi="Tahoma" w:cs="Tahoma" w:hint="eastAsia"/>
          <w:color w:val="000000"/>
          <w:kern w:val="0"/>
          <w:szCs w:val="21"/>
          <w:shd w:val="clear" w:color="auto" w:fill="FFFFFF"/>
        </w:rPr>
        <w:t>余处。</w:t>
      </w:r>
    </w:p>
    <w:p w:rsidR="008C686C" w:rsidRPr="00102060" w:rsidRDefault="008C686C" w:rsidP="00102060">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102060">
        <w:rPr>
          <w:rFonts w:ascii="Tahoma" w:eastAsia="宋体" w:hAnsi="Tahoma" w:cs="Tahoma" w:hint="eastAsia"/>
          <w:color w:val="000000"/>
          <w:kern w:val="0"/>
          <w:szCs w:val="21"/>
          <w:shd w:val="clear" w:color="auto" w:fill="FFFFFF"/>
        </w:rPr>
        <w:t>潮涌催人进，风正好扬帆。秉承“坚韧、奋进、竞先”的精神，东营科技职业学院正在向着建成“国内知名、省内一流特色优质应用型本科高校”的目标阔步前进。</w:t>
      </w:r>
    </w:p>
    <w:p w:rsidR="00F53C76" w:rsidRPr="00102060" w:rsidRDefault="00F53C76" w:rsidP="00102060">
      <w:pPr>
        <w:widowControl/>
        <w:shd w:val="clear" w:color="auto" w:fill="FFFFFF"/>
        <w:spacing w:before="75" w:after="75" w:line="360" w:lineRule="auto"/>
        <w:ind w:firstLineChars="200" w:firstLine="422"/>
        <w:jc w:val="left"/>
        <w:rPr>
          <w:rFonts w:ascii="Tahoma" w:eastAsia="宋体" w:hAnsi="Tahoma" w:cs="Tahoma"/>
          <w:b/>
          <w:bCs/>
          <w:color w:val="000000"/>
          <w:kern w:val="0"/>
          <w:szCs w:val="21"/>
        </w:rPr>
      </w:pPr>
      <w:r w:rsidRPr="00102060">
        <w:rPr>
          <w:rFonts w:ascii="Tahoma" w:eastAsia="宋体" w:hAnsi="Tahoma" w:cs="Tahoma" w:hint="eastAsia"/>
          <w:b/>
          <w:bCs/>
          <w:color w:val="000000"/>
          <w:kern w:val="0"/>
          <w:szCs w:val="21"/>
        </w:rPr>
        <w:t>三、组织机构</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（一）学校成立以院长为组长，分管副院长、纪委书记为副组长，有关处室院部主要负责人为成员的</w:t>
      </w:r>
      <w:r w:rsidR="00F8018C">
        <w:rPr>
          <w:rFonts w:ascii="Tahoma" w:eastAsia="宋体" w:hAnsi="Tahoma" w:cs="Tahoma" w:hint="eastAsia"/>
          <w:color w:val="000000"/>
          <w:kern w:val="0"/>
          <w:szCs w:val="21"/>
          <w:shd w:val="clear" w:color="auto" w:fill="FFFFFF"/>
        </w:rPr>
        <w:t>单独招生、综合评价</w:t>
      </w:r>
      <w:r w:rsidR="00C84407">
        <w:rPr>
          <w:rFonts w:ascii="Tahoma" w:eastAsia="宋体" w:hAnsi="Tahoma" w:cs="Tahoma" w:hint="eastAsia"/>
          <w:color w:val="000000"/>
          <w:kern w:val="0"/>
          <w:szCs w:val="21"/>
          <w:shd w:val="clear" w:color="auto" w:fill="FFFFFF"/>
        </w:rPr>
        <w:t>招生</w:t>
      </w:r>
      <w:r w:rsidRPr="0090584C">
        <w:rPr>
          <w:rFonts w:ascii="Tahoma" w:eastAsia="宋体" w:hAnsi="Tahoma" w:cs="Tahoma" w:hint="eastAsia"/>
          <w:color w:val="000000"/>
          <w:kern w:val="0"/>
          <w:szCs w:val="21"/>
          <w:shd w:val="clear" w:color="auto" w:fill="FFFFFF"/>
        </w:rPr>
        <w:t>工作领导小组，负责制定</w:t>
      </w:r>
      <w:r w:rsidR="00F8018C">
        <w:rPr>
          <w:rFonts w:ascii="Tahoma" w:eastAsia="宋体" w:hAnsi="Tahoma" w:cs="Tahoma" w:hint="eastAsia"/>
          <w:color w:val="000000"/>
          <w:kern w:val="0"/>
          <w:szCs w:val="21"/>
          <w:shd w:val="clear" w:color="auto" w:fill="FFFFFF"/>
        </w:rPr>
        <w:t>单独招生、综合评价</w:t>
      </w:r>
      <w:r w:rsidR="00C84407">
        <w:rPr>
          <w:rFonts w:ascii="Tahoma" w:eastAsia="宋体" w:hAnsi="Tahoma" w:cs="Tahoma" w:hint="eastAsia"/>
          <w:color w:val="000000"/>
          <w:kern w:val="0"/>
          <w:szCs w:val="21"/>
          <w:shd w:val="clear" w:color="auto" w:fill="FFFFFF"/>
        </w:rPr>
        <w:t>招生</w:t>
      </w:r>
      <w:r w:rsidRPr="0090584C">
        <w:rPr>
          <w:rFonts w:ascii="Tahoma" w:eastAsia="宋体" w:hAnsi="Tahoma" w:cs="Tahoma" w:hint="eastAsia"/>
          <w:color w:val="000000"/>
          <w:kern w:val="0"/>
          <w:szCs w:val="21"/>
          <w:shd w:val="clear" w:color="auto" w:fill="FFFFFF"/>
        </w:rPr>
        <w:t>的政策和工作计划，讨论决定</w:t>
      </w:r>
      <w:r w:rsidR="00F8018C">
        <w:rPr>
          <w:rFonts w:ascii="Tahoma" w:eastAsia="宋体" w:hAnsi="Tahoma" w:cs="Tahoma" w:hint="eastAsia"/>
          <w:color w:val="000000"/>
          <w:kern w:val="0"/>
          <w:szCs w:val="21"/>
          <w:shd w:val="clear" w:color="auto" w:fill="FFFFFF"/>
        </w:rPr>
        <w:t>单独招生、综合评价</w:t>
      </w:r>
      <w:r w:rsidR="00C84407">
        <w:rPr>
          <w:rFonts w:ascii="Tahoma" w:eastAsia="宋体" w:hAnsi="Tahoma" w:cs="Tahoma" w:hint="eastAsia"/>
          <w:color w:val="000000"/>
          <w:kern w:val="0"/>
          <w:szCs w:val="21"/>
          <w:shd w:val="clear" w:color="auto" w:fill="FFFFFF"/>
        </w:rPr>
        <w:t>招生</w:t>
      </w:r>
      <w:r w:rsidRPr="0090584C">
        <w:rPr>
          <w:rFonts w:ascii="Tahoma" w:eastAsia="宋体" w:hAnsi="Tahoma" w:cs="Tahoma" w:hint="eastAsia"/>
          <w:color w:val="000000"/>
          <w:kern w:val="0"/>
          <w:szCs w:val="21"/>
          <w:shd w:val="clear" w:color="auto" w:fill="FFFFFF"/>
        </w:rPr>
        <w:t>工作的重大事宜。</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（二）学校招生</w:t>
      </w:r>
      <w:r w:rsidR="00C84407">
        <w:rPr>
          <w:rFonts w:ascii="Tahoma" w:eastAsia="宋体" w:hAnsi="Tahoma" w:cs="Tahoma" w:hint="eastAsia"/>
          <w:color w:val="000000"/>
          <w:kern w:val="0"/>
          <w:szCs w:val="21"/>
          <w:shd w:val="clear" w:color="auto" w:fill="FFFFFF"/>
        </w:rPr>
        <w:t>就业</w:t>
      </w:r>
      <w:r w:rsidRPr="0090584C">
        <w:rPr>
          <w:rFonts w:ascii="Tahoma" w:eastAsia="宋体" w:hAnsi="Tahoma" w:cs="Tahoma" w:hint="eastAsia"/>
          <w:color w:val="000000"/>
          <w:kern w:val="0"/>
          <w:szCs w:val="21"/>
          <w:shd w:val="clear" w:color="auto" w:fill="FFFFFF"/>
        </w:rPr>
        <w:t>处是组织和实施</w:t>
      </w:r>
      <w:r w:rsidR="00F8018C">
        <w:rPr>
          <w:rFonts w:ascii="Tahoma" w:eastAsia="宋体" w:hAnsi="Tahoma" w:cs="Tahoma" w:hint="eastAsia"/>
          <w:color w:val="000000"/>
          <w:kern w:val="0"/>
          <w:szCs w:val="21"/>
          <w:shd w:val="clear" w:color="auto" w:fill="FFFFFF"/>
        </w:rPr>
        <w:t>单独招生、综合评价</w:t>
      </w:r>
      <w:r w:rsidR="00C84407">
        <w:rPr>
          <w:rFonts w:ascii="Tahoma" w:eastAsia="宋体" w:hAnsi="Tahoma" w:cs="Tahoma" w:hint="eastAsia"/>
          <w:color w:val="000000"/>
          <w:kern w:val="0"/>
          <w:szCs w:val="21"/>
          <w:shd w:val="clear" w:color="auto" w:fill="FFFFFF"/>
        </w:rPr>
        <w:t>招生</w:t>
      </w:r>
      <w:r w:rsidRPr="0090584C">
        <w:rPr>
          <w:rFonts w:ascii="Tahoma" w:eastAsia="宋体" w:hAnsi="Tahoma" w:cs="Tahoma" w:hint="eastAsia"/>
          <w:color w:val="000000"/>
          <w:kern w:val="0"/>
          <w:szCs w:val="21"/>
          <w:shd w:val="clear" w:color="auto" w:fill="FFFFFF"/>
        </w:rPr>
        <w:t>及其相关工作的常设机构，具体负责学校招生的日常工作。</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（三）加强招生工作人员的培训、考核和政策宣传工作，选派政策水平高、工作认真负责、作风正派、办事公道的教师和管理人员参加</w:t>
      </w:r>
      <w:r w:rsidR="00F8018C">
        <w:rPr>
          <w:rFonts w:ascii="Tahoma" w:eastAsia="宋体" w:hAnsi="Tahoma" w:cs="Tahoma" w:hint="eastAsia"/>
          <w:color w:val="000000"/>
          <w:kern w:val="0"/>
          <w:szCs w:val="21"/>
          <w:shd w:val="clear" w:color="auto" w:fill="FFFFFF"/>
        </w:rPr>
        <w:t>单独招生、综合评价</w:t>
      </w:r>
      <w:r w:rsidR="00C84407">
        <w:rPr>
          <w:rFonts w:ascii="Tahoma" w:eastAsia="宋体" w:hAnsi="Tahoma" w:cs="Tahoma" w:hint="eastAsia"/>
          <w:color w:val="000000"/>
          <w:kern w:val="0"/>
          <w:szCs w:val="21"/>
          <w:shd w:val="clear" w:color="auto" w:fill="FFFFFF"/>
        </w:rPr>
        <w:t>招生</w:t>
      </w:r>
      <w:r w:rsidRPr="0090584C">
        <w:rPr>
          <w:rFonts w:ascii="Tahoma" w:eastAsia="宋体" w:hAnsi="Tahoma" w:cs="Tahoma" w:hint="eastAsia"/>
          <w:color w:val="000000"/>
          <w:kern w:val="0"/>
          <w:szCs w:val="21"/>
          <w:shd w:val="clear" w:color="auto" w:fill="FFFFFF"/>
        </w:rPr>
        <w:t>工作。</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（四）</w:t>
      </w:r>
      <w:r w:rsidR="00F8018C">
        <w:rPr>
          <w:rFonts w:ascii="Tahoma" w:eastAsia="宋体" w:hAnsi="Tahoma" w:cs="Tahoma" w:hint="eastAsia"/>
          <w:color w:val="000000"/>
          <w:kern w:val="0"/>
          <w:szCs w:val="21"/>
          <w:shd w:val="clear" w:color="auto" w:fill="FFFFFF"/>
        </w:rPr>
        <w:t>单独招生、综合评价</w:t>
      </w:r>
      <w:r w:rsidR="00C84407">
        <w:rPr>
          <w:rFonts w:ascii="Tahoma" w:eastAsia="宋体" w:hAnsi="Tahoma" w:cs="Tahoma" w:hint="eastAsia"/>
          <w:color w:val="000000"/>
          <w:kern w:val="0"/>
          <w:szCs w:val="21"/>
          <w:shd w:val="clear" w:color="auto" w:fill="FFFFFF"/>
        </w:rPr>
        <w:t>招生</w:t>
      </w:r>
      <w:r w:rsidRPr="0090584C">
        <w:rPr>
          <w:rFonts w:ascii="Tahoma" w:eastAsia="宋体" w:hAnsi="Tahoma" w:cs="Tahoma" w:hint="eastAsia"/>
          <w:color w:val="000000"/>
          <w:kern w:val="0"/>
          <w:szCs w:val="21"/>
          <w:shd w:val="clear" w:color="auto" w:fill="FFFFFF"/>
        </w:rPr>
        <w:t>的考试录取工作在</w:t>
      </w:r>
      <w:r w:rsidR="00816B9F">
        <w:rPr>
          <w:rFonts w:ascii="Tahoma" w:eastAsia="宋体" w:hAnsi="Tahoma" w:cs="Tahoma" w:hint="eastAsia"/>
          <w:color w:val="000000"/>
          <w:kern w:val="0"/>
          <w:szCs w:val="21"/>
          <w:shd w:val="clear" w:color="auto" w:fill="FFFFFF"/>
        </w:rPr>
        <w:t>上级主管部门</w:t>
      </w:r>
      <w:r w:rsidRPr="0090584C">
        <w:rPr>
          <w:rFonts w:ascii="Tahoma" w:eastAsia="宋体" w:hAnsi="Tahoma" w:cs="Tahoma" w:hint="eastAsia"/>
          <w:color w:val="000000"/>
          <w:kern w:val="0"/>
          <w:szCs w:val="21"/>
          <w:shd w:val="clear" w:color="auto" w:fill="FFFFFF"/>
        </w:rPr>
        <w:t>的统一领导和监督下进行，学院纪委实施全程监督。</w:t>
      </w:r>
    </w:p>
    <w:p w:rsidR="00F53C76" w:rsidRPr="001144E7" w:rsidRDefault="00F53C76" w:rsidP="00F53C76">
      <w:pPr>
        <w:widowControl/>
        <w:shd w:val="clear" w:color="auto" w:fill="FFFFFF"/>
        <w:spacing w:before="75" w:after="75" w:line="360" w:lineRule="auto"/>
        <w:ind w:firstLineChars="200" w:firstLine="422"/>
        <w:jc w:val="left"/>
        <w:rPr>
          <w:rFonts w:ascii="Tahoma" w:eastAsia="宋体" w:hAnsi="Tahoma" w:cs="Tahoma"/>
          <w:color w:val="000000"/>
          <w:kern w:val="0"/>
          <w:szCs w:val="21"/>
        </w:rPr>
      </w:pPr>
      <w:r w:rsidRPr="001144E7">
        <w:rPr>
          <w:rFonts w:ascii="Tahoma" w:eastAsia="宋体" w:hAnsi="Tahoma" w:cs="Tahoma"/>
          <w:b/>
          <w:bCs/>
          <w:color w:val="000000"/>
          <w:kern w:val="0"/>
          <w:szCs w:val="21"/>
        </w:rPr>
        <w:t>四、招生计划</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w:t>
      </w:r>
      <w:r w:rsidRPr="001144E7">
        <w:rPr>
          <w:rFonts w:ascii="Tahoma" w:eastAsia="宋体" w:hAnsi="Tahoma" w:cs="Tahoma"/>
          <w:color w:val="000000"/>
          <w:kern w:val="0"/>
          <w:szCs w:val="21"/>
        </w:rPr>
        <w:t>一</w:t>
      </w:r>
      <w:r w:rsidRPr="001144E7">
        <w:rPr>
          <w:rFonts w:ascii="Tahoma" w:eastAsia="宋体" w:hAnsi="Tahoma" w:cs="Tahoma"/>
          <w:color w:val="000000"/>
          <w:kern w:val="0"/>
          <w:szCs w:val="21"/>
        </w:rPr>
        <w:t>)20</w:t>
      </w:r>
      <w:r w:rsidR="00416068">
        <w:rPr>
          <w:rFonts w:ascii="Tahoma" w:eastAsia="宋体" w:hAnsi="Tahoma" w:cs="Tahoma" w:hint="eastAsia"/>
          <w:color w:val="000000"/>
          <w:kern w:val="0"/>
          <w:szCs w:val="21"/>
        </w:rPr>
        <w:t>20</w:t>
      </w:r>
      <w:r w:rsidRPr="001144E7">
        <w:rPr>
          <w:rFonts w:ascii="Tahoma" w:eastAsia="宋体" w:hAnsi="Tahoma" w:cs="Tahoma"/>
          <w:color w:val="000000"/>
          <w:kern w:val="0"/>
          <w:szCs w:val="21"/>
        </w:rPr>
        <w:t>年</w:t>
      </w:r>
      <w:r w:rsidR="00416068">
        <w:rPr>
          <w:rFonts w:ascii="Tahoma" w:eastAsia="宋体" w:hAnsi="Tahoma" w:cs="Tahoma" w:hint="eastAsia"/>
          <w:color w:val="000000"/>
          <w:kern w:val="0"/>
          <w:szCs w:val="21"/>
        </w:rPr>
        <w:t>东营科技职业学院</w:t>
      </w:r>
      <w:r w:rsidR="00F8018C">
        <w:rPr>
          <w:rFonts w:ascii="Tahoma" w:eastAsia="宋体" w:hAnsi="Tahoma" w:cs="Tahoma"/>
          <w:color w:val="000000"/>
          <w:kern w:val="0"/>
          <w:szCs w:val="21"/>
        </w:rPr>
        <w:t>单独招生</w:t>
      </w:r>
      <w:r w:rsidR="00416068">
        <w:rPr>
          <w:rFonts w:ascii="Tahoma" w:eastAsia="宋体" w:hAnsi="Tahoma" w:cs="Tahoma" w:hint="eastAsia"/>
          <w:color w:val="000000"/>
          <w:kern w:val="0"/>
          <w:szCs w:val="21"/>
        </w:rPr>
        <w:t>计划</w:t>
      </w:r>
      <w:r w:rsidR="00416068">
        <w:rPr>
          <w:rFonts w:ascii="Tahoma" w:eastAsia="宋体" w:hAnsi="Tahoma" w:cs="Tahoma" w:hint="eastAsia"/>
          <w:color w:val="000000"/>
          <w:kern w:val="0"/>
          <w:szCs w:val="21"/>
        </w:rPr>
        <w:t>1700</w:t>
      </w:r>
      <w:r w:rsidR="00416068">
        <w:rPr>
          <w:rFonts w:ascii="Tahoma" w:eastAsia="宋体" w:hAnsi="Tahoma" w:cs="Tahoma" w:hint="eastAsia"/>
          <w:color w:val="000000"/>
          <w:kern w:val="0"/>
          <w:szCs w:val="21"/>
        </w:rPr>
        <w:t>人，</w:t>
      </w:r>
      <w:r w:rsidR="00F8018C">
        <w:rPr>
          <w:rFonts w:ascii="Tahoma" w:eastAsia="宋体" w:hAnsi="Tahoma" w:cs="Tahoma"/>
          <w:color w:val="000000"/>
          <w:kern w:val="0"/>
          <w:szCs w:val="21"/>
        </w:rPr>
        <w:t>综合评价</w:t>
      </w:r>
      <w:r w:rsidR="00C84407">
        <w:rPr>
          <w:rFonts w:ascii="Tahoma" w:eastAsia="宋体" w:hAnsi="Tahoma" w:cs="Tahoma" w:hint="eastAsia"/>
          <w:color w:val="000000"/>
          <w:kern w:val="0"/>
          <w:szCs w:val="21"/>
        </w:rPr>
        <w:t>招生</w:t>
      </w:r>
      <w:r w:rsidRPr="001144E7">
        <w:rPr>
          <w:rFonts w:ascii="Tahoma" w:eastAsia="宋体" w:hAnsi="Tahoma" w:cs="Tahoma"/>
          <w:color w:val="000000"/>
          <w:kern w:val="0"/>
          <w:szCs w:val="21"/>
        </w:rPr>
        <w:t>计划</w:t>
      </w:r>
      <w:r w:rsidR="00416068">
        <w:rPr>
          <w:rFonts w:ascii="Tahoma" w:eastAsia="宋体" w:hAnsi="Tahoma" w:cs="Tahoma" w:hint="eastAsia"/>
          <w:color w:val="000000"/>
          <w:kern w:val="0"/>
          <w:szCs w:val="21"/>
        </w:rPr>
        <w:t>3</w:t>
      </w:r>
      <w:r w:rsidRPr="001144E7">
        <w:rPr>
          <w:rFonts w:ascii="Tahoma" w:eastAsia="宋体" w:hAnsi="Tahoma" w:cs="Tahoma"/>
          <w:color w:val="000000"/>
          <w:kern w:val="0"/>
          <w:szCs w:val="21"/>
        </w:rPr>
        <w:t>00</w:t>
      </w:r>
      <w:r w:rsidRPr="001144E7">
        <w:rPr>
          <w:rFonts w:ascii="Tahoma" w:eastAsia="宋体" w:hAnsi="Tahoma" w:cs="Tahoma"/>
          <w:color w:val="000000"/>
          <w:kern w:val="0"/>
          <w:szCs w:val="21"/>
        </w:rPr>
        <w:t>人</w:t>
      </w:r>
      <w:r>
        <w:rPr>
          <w:rFonts w:ascii="Tahoma" w:eastAsia="宋体" w:hAnsi="Tahoma" w:cs="Tahoma" w:hint="eastAsia"/>
          <w:color w:val="000000"/>
          <w:kern w:val="0"/>
          <w:szCs w:val="21"/>
        </w:rPr>
        <w:t>；</w:t>
      </w:r>
      <w:r w:rsidRPr="00E549AE">
        <w:rPr>
          <w:rFonts w:ascii="Tahoma" w:eastAsia="宋体" w:hAnsi="Tahoma" w:cs="Tahoma" w:hint="eastAsia"/>
          <w:color w:val="000000"/>
          <w:kern w:val="0"/>
          <w:szCs w:val="21"/>
        </w:rPr>
        <w:t>最终</w:t>
      </w:r>
      <w:r w:rsidR="00D20F11">
        <w:rPr>
          <w:rFonts w:ascii="Tahoma" w:eastAsia="宋体" w:hAnsi="Tahoma" w:cs="Tahoma" w:hint="eastAsia"/>
          <w:color w:val="000000"/>
          <w:kern w:val="0"/>
          <w:szCs w:val="21"/>
        </w:rPr>
        <w:t>招生</w:t>
      </w:r>
      <w:r w:rsidR="00416068">
        <w:rPr>
          <w:rFonts w:ascii="Tahoma" w:eastAsia="宋体" w:hAnsi="Tahoma" w:cs="Tahoma" w:hint="eastAsia"/>
          <w:color w:val="000000"/>
          <w:kern w:val="0"/>
          <w:szCs w:val="21"/>
        </w:rPr>
        <w:t>专业</w:t>
      </w:r>
      <w:r w:rsidR="00C51A31">
        <w:rPr>
          <w:rFonts w:ascii="Tahoma" w:eastAsia="宋体" w:hAnsi="Tahoma" w:cs="Tahoma" w:hint="eastAsia"/>
          <w:color w:val="000000"/>
          <w:kern w:val="0"/>
          <w:szCs w:val="21"/>
        </w:rPr>
        <w:t>及</w:t>
      </w:r>
      <w:r w:rsidRPr="00E549AE">
        <w:rPr>
          <w:rFonts w:ascii="Tahoma" w:eastAsia="宋体" w:hAnsi="Tahoma" w:cs="Tahoma" w:hint="eastAsia"/>
          <w:color w:val="000000"/>
          <w:kern w:val="0"/>
          <w:szCs w:val="21"/>
        </w:rPr>
        <w:t>招生计划以省教育厅公布的为准</w:t>
      </w:r>
      <w:r>
        <w:rPr>
          <w:rFonts w:ascii="Tahoma" w:eastAsia="宋体" w:hAnsi="Tahoma" w:cs="Tahoma" w:hint="eastAsia"/>
          <w:color w:val="000000"/>
          <w:kern w:val="0"/>
          <w:szCs w:val="21"/>
        </w:rPr>
        <w:t>。</w:t>
      </w:r>
    </w:p>
    <w:p w:rsidR="00F53C76"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w:t>
      </w:r>
      <w:r w:rsidRPr="001144E7">
        <w:rPr>
          <w:rFonts w:ascii="Tahoma" w:eastAsia="宋体" w:hAnsi="Tahoma" w:cs="Tahoma"/>
          <w:color w:val="000000"/>
          <w:kern w:val="0"/>
          <w:szCs w:val="21"/>
        </w:rPr>
        <w:t>二</w:t>
      </w:r>
      <w:r w:rsidRPr="001144E7">
        <w:rPr>
          <w:rFonts w:ascii="Tahoma" w:eastAsia="宋体" w:hAnsi="Tahoma" w:cs="Tahoma"/>
          <w:color w:val="000000"/>
          <w:kern w:val="0"/>
          <w:szCs w:val="21"/>
        </w:rPr>
        <w:t>)</w:t>
      </w:r>
      <w:r w:rsidR="00F6603C">
        <w:rPr>
          <w:rFonts w:ascii="Tahoma" w:eastAsia="宋体" w:hAnsi="Tahoma" w:cs="Tahoma" w:hint="eastAsia"/>
          <w:color w:val="000000"/>
          <w:kern w:val="0"/>
          <w:szCs w:val="21"/>
        </w:rPr>
        <w:t> </w:t>
      </w:r>
      <w:r w:rsidR="00F6603C">
        <w:rPr>
          <w:rFonts w:ascii="Tahoma" w:eastAsia="宋体" w:hAnsi="Tahoma" w:cs="Tahoma"/>
          <w:color w:val="000000"/>
          <w:kern w:val="0"/>
          <w:szCs w:val="21"/>
        </w:rPr>
        <w:t>招生</w:t>
      </w:r>
      <w:r w:rsidRPr="001144E7">
        <w:rPr>
          <w:rFonts w:ascii="Tahoma" w:eastAsia="宋体" w:hAnsi="Tahoma" w:cs="Tahoma"/>
          <w:color w:val="000000"/>
          <w:kern w:val="0"/>
          <w:szCs w:val="21"/>
        </w:rPr>
        <w:t>专业及收费标准。</w:t>
      </w:r>
    </w:p>
    <w:tbl>
      <w:tblPr>
        <w:tblStyle w:val="a5"/>
        <w:tblW w:w="5137" w:type="pct"/>
        <w:jc w:val="center"/>
        <w:tblLook w:val="04A0" w:firstRow="1" w:lastRow="0" w:firstColumn="1" w:lastColumn="0" w:noHBand="0" w:noVBand="1"/>
      </w:tblPr>
      <w:tblGrid>
        <w:gridCol w:w="675"/>
        <w:gridCol w:w="2270"/>
        <w:gridCol w:w="1418"/>
        <w:gridCol w:w="1532"/>
        <w:gridCol w:w="2861"/>
      </w:tblGrid>
      <w:tr w:rsidR="00F8018C" w:rsidRPr="00F8018C" w:rsidTr="00F6603C">
        <w:trPr>
          <w:trHeight w:val="475"/>
          <w:jc w:val="center"/>
        </w:trPr>
        <w:tc>
          <w:tcPr>
            <w:tcW w:w="385" w:type="pct"/>
            <w:vAlign w:val="center"/>
          </w:tcPr>
          <w:p w:rsidR="00F8018C" w:rsidRPr="00F8018C" w:rsidRDefault="00F8018C" w:rsidP="00C84407">
            <w:pPr>
              <w:spacing w:line="500" w:lineRule="exact"/>
              <w:jc w:val="center"/>
              <w:rPr>
                <w:rFonts w:ascii="仿宋" w:eastAsia="仿宋" w:hAnsi="仿宋" w:cs="方正仿宋_GBK"/>
                <w:szCs w:val="21"/>
              </w:rPr>
            </w:pPr>
            <w:r>
              <w:rPr>
                <w:rFonts w:ascii="仿宋" w:eastAsia="仿宋" w:hAnsi="仿宋" w:cs="方正仿宋_GBK" w:hint="eastAsia"/>
                <w:szCs w:val="21"/>
              </w:rPr>
              <w:t>序号</w:t>
            </w:r>
          </w:p>
        </w:tc>
        <w:tc>
          <w:tcPr>
            <w:tcW w:w="1296" w:type="pct"/>
            <w:vAlign w:val="center"/>
          </w:tcPr>
          <w:p w:rsidR="00F8018C" w:rsidRPr="00F8018C" w:rsidRDefault="00F8018C" w:rsidP="00C84407">
            <w:pPr>
              <w:spacing w:line="500" w:lineRule="exact"/>
              <w:jc w:val="center"/>
              <w:rPr>
                <w:rFonts w:ascii="仿宋" w:eastAsia="仿宋" w:hAnsi="仿宋" w:cs="方正仿宋_GBK"/>
                <w:szCs w:val="21"/>
              </w:rPr>
            </w:pPr>
            <w:r>
              <w:rPr>
                <w:rFonts w:ascii="仿宋" w:eastAsia="仿宋" w:hAnsi="仿宋" w:cs="方正仿宋_GBK" w:hint="eastAsia"/>
                <w:szCs w:val="21"/>
              </w:rPr>
              <w:t>招生专业</w:t>
            </w:r>
          </w:p>
        </w:tc>
        <w:tc>
          <w:tcPr>
            <w:tcW w:w="810" w:type="pct"/>
            <w:vAlign w:val="center"/>
          </w:tcPr>
          <w:p w:rsidR="00F8018C" w:rsidRPr="00F8018C" w:rsidRDefault="00F8018C" w:rsidP="00C84407">
            <w:pPr>
              <w:spacing w:line="500" w:lineRule="exact"/>
              <w:jc w:val="center"/>
              <w:rPr>
                <w:rFonts w:ascii="仿宋" w:eastAsia="仿宋" w:hAnsi="仿宋" w:cs="方正仿宋_GBK"/>
                <w:szCs w:val="21"/>
              </w:rPr>
            </w:pPr>
            <w:r>
              <w:rPr>
                <w:rFonts w:ascii="仿宋" w:eastAsia="仿宋" w:hAnsi="仿宋" w:cs="方正仿宋_GBK" w:hint="eastAsia"/>
                <w:szCs w:val="21"/>
              </w:rPr>
              <w:t>类别</w:t>
            </w:r>
          </w:p>
        </w:tc>
        <w:tc>
          <w:tcPr>
            <w:tcW w:w="875" w:type="pct"/>
            <w:vAlign w:val="center"/>
          </w:tcPr>
          <w:p w:rsidR="00F8018C" w:rsidRPr="00F8018C" w:rsidRDefault="00F6603C" w:rsidP="00F6603C">
            <w:pPr>
              <w:spacing w:line="500" w:lineRule="exact"/>
              <w:jc w:val="center"/>
              <w:rPr>
                <w:rFonts w:ascii="仿宋" w:eastAsia="仿宋" w:hAnsi="仿宋" w:cs="方正黑体_GBK"/>
                <w:szCs w:val="21"/>
              </w:rPr>
            </w:pPr>
            <w:r>
              <w:rPr>
                <w:rFonts w:ascii="仿宋" w:eastAsia="仿宋" w:hAnsi="仿宋" w:cs="方正黑体_GBK" w:hint="eastAsia"/>
                <w:szCs w:val="21"/>
              </w:rPr>
              <w:t>学费/年</w:t>
            </w:r>
          </w:p>
        </w:tc>
        <w:tc>
          <w:tcPr>
            <w:tcW w:w="1634" w:type="pct"/>
            <w:vAlign w:val="center"/>
          </w:tcPr>
          <w:p w:rsidR="00F8018C" w:rsidRPr="00F8018C" w:rsidRDefault="00F8018C" w:rsidP="00C84407">
            <w:pPr>
              <w:spacing w:line="500" w:lineRule="exact"/>
              <w:jc w:val="center"/>
              <w:rPr>
                <w:rFonts w:ascii="仿宋" w:eastAsia="仿宋" w:hAnsi="仿宋" w:cs="方正黑体_GBK"/>
                <w:szCs w:val="21"/>
              </w:rPr>
            </w:pPr>
            <w:r>
              <w:rPr>
                <w:rFonts w:ascii="仿宋" w:eastAsia="仿宋" w:hAnsi="仿宋" w:cs="方正黑体_GBK" w:hint="eastAsia"/>
                <w:szCs w:val="21"/>
              </w:rPr>
              <w:t>备注</w:t>
            </w:r>
          </w:p>
        </w:tc>
      </w:tr>
      <w:tr w:rsidR="00F8018C" w:rsidRPr="00F8018C" w:rsidTr="00F6603C">
        <w:trPr>
          <w:trHeight w:val="475"/>
          <w:jc w:val="center"/>
        </w:trPr>
        <w:tc>
          <w:tcPr>
            <w:tcW w:w="385" w:type="pct"/>
            <w:vAlign w:val="center"/>
          </w:tcPr>
          <w:p w:rsidR="00F8018C" w:rsidRPr="00F8018C" w:rsidRDefault="00F8018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w:t>
            </w:r>
          </w:p>
        </w:tc>
        <w:tc>
          <w:tcPr>
            <w:tcW w:w="1296" w:type="pct"/>
            <w:vAlign w:val="center"/>
          </w:tcPr>
          <w:p w:rsidR="00F8018C" w:rsidRPr="00F8018C" w:rsidRDefault="00F8018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园林技术</w:t>
            </w:r>
            <w:r w:rsidR="00614EA6" w:rsidRPr="00F6603C">
              <w:rPr>
                <w:rFonts w:ascii="微软雅黑" w:eastAsia="微软雅黑" w:hAnsi="微软雅黑" w:cs="宋体" w:hint="eastAsia"/>
                <w:spacing w:val="8"/>
                <w:sz w:val="18"/>
                <w:szCs w:val="18"/>
              </w:rPr>
              <w:t>★</w:t>
            </w:r>
          </w:p>
        </w:tc>
        <w:tc>
          <w:tcPr>
            <w:tcW w:w="810" w:type="pct"/>
            <w:vAlign w:val="center"/>
          </w:tcPr>
          <w:p w:rsidR="00F8018C" w:rsidRPr="00F8018C" w:rsidRDefault="00F8018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农林果蔬</w:t>
            </w:r>
          </w:p>
        </w:tc>
        <w:tc>
          <w:tcPr>
            <w:tcW w:w="875" w:type="pct"/>
            <w:vAlign w:val="center"/>
          </w:tcPr>
          <w:p w:rsidR="00F8018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8018C" w:rsidRPr="00F8018C" w:rsidRDefault="00F8018C" w:rsidP="00F8018C">
            <w:pPr>
              <w:spacing w:line="500" w:lineRule="exact"/>
              <w:jc w:val="center"/>
              <w:rPr>
                <w:rFonts w:ascii="仿宋" w:eastAsia="仿宋" w:hAnsi="仿宋" w:cs="方正黑体_GBK"/>
                <w:szCs w:val="21"/>
              </w:rPr>
            </w:pPr>
          </w:p>
        </w:tc>
      </w:tr>
      <w:tr w:rsidR="00F8018C" w:rsidRPr="00F8018C" w:rsidTr="00F6603C">
        <w:trPr>
          <w:trHeight w:val="475"/>
          <w:jc w:val="center"/>
        </w:trPr>
        <w:tc>
          <w:tcPr>
            <w:tcW w:w="385" w:type="pct"/>
            <w:vAlign w:val="center"/>
          </w:tcPr>
          <w:p w:rsidR="00F8018C" w:rsidRPr="00F8018C" w:rsidRDefault="00F8018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lastRenderedPageBreak/>
              <w:t>2</w:t>
            </w:r>
          </w:p>
        </w:tc>
        <w:tc>
          <w:tcPr>
            <w:tcW w:w="1296" w:type="pct"/>
            <w:vAlign w:val="center"/>
          </w:tcPr>
          <w:p w:rsidR="00F8018C" w:rsidRPr="00F8018C" w:rsidRDefault="00F8018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建筑工程技术</w:t>
            </w:r>
            <w:r w:rsidR="004E3C99" w:rsidRPr="00F6603C">
              <w:rPr>
                <w:rFonts w:ascii="微软雅黑" w:eastAsia="微软雅黑" w:hAnsi="微软雅黑" w:cs="宋体" w:hint="eastAsia"/>
                <w:spacing w:val="8"/>
                <w:sz w:val="18"/>
                <w:szCs w:val="18"/>
              </w:rPr>
              <w:t>★</w:t>
            </w:r>
          </w:p>
        </w:tc>
        <w:tc>
          <w:tcPr>
            <w:tcW w:w="810" w:type="pct"/>
            <w:vAlign w:val="center"/>
          </w:tcPr>
          <w:p w:rsidR="00F8018C" w:rsidRPr="00F8018C" w:rsidRDefault="00F8018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土建</w:t>
            </w:r>
          </w:p>
        </w:tc>
        <w:tc>
          <w:tcPr>
            <w:tcW w:w="875" w:type="pct"/>
            <w:vAlign w:val="center"/>
          </w:tcPr>
          <w:p w:rsidR="00F8018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8018C" w:rsidRPr="00F8018C" w:rsidRDefault="00F8018C" w:rsidP="00F8018C">
            <w:pPr>
              <w:spacing w:line="500" w:lineRule="exact"/>
              <w:jc w:val="center"/>
              <w:rPr>
                <w:rFonts w:ascii="仿宋" w:eastAsia="仿宋" w:hAnsi="仿宋" w:cs="方正黑体_GBK"/>
                <w:szCs w:val="21"/>
              </w:rPr>
            </w:pPr>
          </w:p>
        </w:tc>
      </w:tr>
      <w:tr w:rsidR="00F6603C" w:rsidRPr="00F8018C" w:rsidTr="00F6603C">
        <w:trPr>
          <w:trHeight w:val="475"/>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工程造价</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土建</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jc w:val="center"/>
              <w:rPr>
                <w:rFonts w:ascii="仿宋" w:eastAsia="仿宋" w:hAnsi="仿宋" w:cs="方正黑体_GBK"/>
                <w:szCs w:val="21"/>
              </w:rPr>
            </w:pPr>
          </w:p>
        </w:tc>
      </w:tr>
      <w:tr w:rsidR="00F6603C" w:rsidRPr="00F8018C" w:rsidTr="00F6603C">
        <w:trPr>
          <w:trHeight w:val="475"/>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4</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计算机应用技术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400" w:lineRule="exact"/>
              <w:jc w:val="center"/>
              <w:rPr>
                <w:rFonts w:ascii="仿宋" w:eastAsia="仿宋" w:hAnsi="仿宋" w:cs="方正黑体_GBK"/>
                <w:szCs w:val="21"/>
              </w:rPr>
            </w:pPr>
            <w:r w:rsidRPr="00F8018C">
              <w:rPr>
                <w:rFonts w:ascii="仿宋" w:eastAsia="仿宋" w:hAnsi="仿宋" w:cs="方正仿宋_GBK" w:hint="eastAsia"/>
                <w:szCs w:val="21"/>
              </w:rPr>
              <w:t>信息技术</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jc w:val="center"/>
              <w:rPr>
                <w:rFonts w:ascii="仿宋" w:eastAsia="仿宋" w:hAnsi="仿宋" w:cs="方正黑体_GBK"/>
                <w:szCs w:val="21"/>
              </w:rPr>
            </w:pPr>
          </w:p>
        </w:tc>
      </w:tr>
      <w:tr w:rsidR="00F6603C" w:rsidRPr="00F8018C" w:rsidTr="00F6603C">
        <w:trPr>
          <w:trHeight w:val="475"/>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5</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石油化工技术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化工</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6</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应用化工技术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化工</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7</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工业分析技术</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医药</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8</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食品营养与检测</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农林果蔬</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9</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机电一体化技术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机电一体化</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10</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工业机器人技术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机电一体化</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11</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电气自动化技术</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机电一体化</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12</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数控技术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机械</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 w:val="18"/>
                <w:szCs w:val="18"/>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13</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机械制造与自动化</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机械</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 w:val="18"/>
                <w:szCs w:val="18"/>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14</w:t>
            </w:r>
          </w:p>
        </w:tc>
        <w:tc>
          <w:tcPr>
            <w:tcW w:w="1296" w:type="pct"/>
            <w:vAlign w:val="center"/>
          </w:tcPr>
          <w:p w:rsidR="00F6603C" w:rsidRPr="00F8018C" w:rsidRDefault="00F6603C" w:rsidP="004E3C99">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新能源汽车技术</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15</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汽车检测与维修技术</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16</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汽车营销与服务</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17</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汽车电子技术</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电工电子</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18</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发电厂及电力系统</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电工电子</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19</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财务管理</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财经</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8</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20</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会计</w:t>
            </w:r>
            <w:r w:rsidR="004E3C99">
              <w:rPr>
                <w:rFonts w:ascii="仿宋" w:eastAsia="仿宋" w:hAnsi="仿宋" w:cs="方正仿宋_GBK" w:hint="eastAsia"/>
                <w:szCs w:val="21"/>
              </w:rPr>
              <w:t xml:space="preserve"> </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财经</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21</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工商企业管理</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商贸</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22</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市场营销</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商贸</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23</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电子商务</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商贸</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24</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物流管理</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商贸</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25</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学前教育</w:t>
            </w:r>
            <w:r w:rsidR="00614EA6">
              <w:rPr>
                <w:rFonts w:ascii="仿宋" w:eastAsia="仿宋" w:hAnsi="仿宋" w:cs="方正仿宋_GBK" w:hint="eastAsia"/>
                <w:szCs w:val="21"/>
              </w:rPr>
              <w:t>（师范类）</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学前教育</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r>
              <w:rPr>
                <w:rFonts w:ascii="仿宋" w:eastAsia="仿宋" w:hAnsi="仿宋" w:cs="方正黑体_GBK" w:hint="eastAsia"/>
                <w:szCs w:val="21"/>
              </w:rPr>
              <w:t>00</w:t>
            </w:r>
          </w:p>
        </w:tc>
        <w:tc>
          <w:tcPr>
            <w:tcW w:w="1634" w:type="pct"/>
            <w:vAlign w:val="center"/>
          </w:tcPr>
          <w:p w:rsidR="00F6603C" w:rsidRPr="00F8018C" w:rsidRDefault="00F6603C" w:rsidP="00F8018C">
            <w:pPr>
              <w:spacing w:line="50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26</w:t>
            </w:r>
          </w:p>
        </w:tc>
        <w:tc>
          <w:tcPr>
            <w:tcW w:w="1296"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旅游管理</w:t>
            </w:r>
            <w:r w:rsidR="004E3C99">
              <w:rPr>
                <w:rFonts w:ascii="仿宋" w:eastAsia="仿宋" w:hAnsi="仿宋" w:cs="方正仿宋_GBK" w:hint="eastAsia"/>
                <w:szCs w:val="21"/>
              </w:rPr>
              <w:t xml:space="preserve"> </w:t>
            </w:r>
            <w:r w:rsidR="004E3C99" w:rsidRPr="00F6603C">
              <w:rPr>
                <w:rFonts w:ascii="微软雅黑" w:eastAsia="微软雅黑" w:hAnsi="微软雅黑" w:cs="宋体" w:hint="eastAsia"/>
                <w:spacing w:val="8"/>
                <w:sz w:val="18"/>
                <w:szCs w:val="18"/>
              </w:rPr>
              <w:t>★</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旅游服务</w:t>
            </w:r>
          </w:p>
        </w:tc>
        <w:tc>
          <w:tcPr>
            <w:tcW w:w="875" w:type="pct"/>
            <w:vAlign w:val="center"/>
          </w:tcPr>
          <w:p w:rsidR="00F6603C" w:rsidRPr="00F8018C" w:rsidRDefault="00F6603C" w:rsidP="00F976DA">
            <w:pPr>
              <w:spacing w:line="500" w:lineRule="exact"/>
              <w:jc w:val="center"/>
              <w:rPr>
                <w:rFonts w:ascii="仿宋" w:eastAsia="仿宋" w:hAnsi="仿宋" w:cs="方正黑体_GBK"/>
                <w:szCs w:val="21"/>
              </w:rPr>
            </w:pPr>
            <w:r>
              <w:rPr>
                <w:rFonts w:ascii="仿宋" w:eastAsia="仿宋" w:hAnsi="仿宋" w:cs="方正黑体_GBK" w:hint="eastAsia"/>
                <w:szCs w:val="21"/>
              </w:rPr>
              <w:t>6</w:t>
            </w:r>
            <w:r w:rsidR="00F976DA">
              <w:rPr>
                <w:rFonts w:ascii="仿宋" w:eastAsia="仿宋" w:hAnsi="仿宋" w:cs="方正黑体_GBK" w:hint="eastAsia"/>
                <w:szCs w:val="21"/>
              </w:rPr>
              <w:t>6</w:t>
            </w:r>
            <w:bookmarkStart w:id="0" w:name="_GoBack"/>
            <w:bookmarkEnd w:id="0"/>
            <w:r>
              <w:rPr>
                <w:rFonts w:ascii="仿宋" w:eastAsia="仿宋" w:hAnsi="仿宋" w:cs="方正黑体_GBK" w:hint="eastAsia"/>
                <w:szCs w:val="21"/>
              </w:rPr>
              <w:t>00</w:t>
            </w:r>
          </w:p>
        </w:tc>
        <w:tc>
          <w:tcPr>
            <w:tcW w:w="1634" w:type="pct"/>
            <w:vAlign w:val="center"/>
          </w:tcPr>
          <w:p w:rsidR="00F6603C" w:rsidRPr="00F8018C" w:rsidRDefault="00F6603C" w:rsidP="00F8018C">
            <w:pPr>
              <w:spacing w:line="240" w:lineRule="exact"/>
              <w:rPr>
                <w:rFonts w:ascii="仿宋" w:eastAsia="仿宋" w:hAnsi="仿宋" w:cs="方正仿宋_GBK"/>
                <w:szCs w:val="21"/>
              </w:rPr>
            </w:pP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27</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空中乘务</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旅游服务</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11800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北京华航航空服务有限公司</w:t>
            </w:r>
            <w:r w:rsidRPr="00F8018C">
              <w:rPr>
                <w:rFonts w:ascii="仿宋" w:eastAsia="仿宋" w:hAnsi="仿宋" w:cs="方正仿宋_GBK"/>
                <w:szCs w:val="21"/>
              </w:rPr>
              <w:t xml:space="preserve"> </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28</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民航运输</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lastRenderedPageBreak/>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lastRenderedPageBreak/>
              <w:t>旅游服务</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11800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北京华航航空服务有限公司</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黑体_GBK"/>
                <w:szCs w:val="21"/>
              </w:rPr>
            </w:pPr>
            <w:r w:rsidRPr="00F8018C">
              <w:rPr>
                <w:rFonts w:ascii="仿宋" w:eastAsia="仿宋" w:hAnsi="仿宋" w:cs="方正黑体_GBK" w:hint="eastAsia"/>
                <w:szCs w:val="21"/>
              </w:rPr>
              <w:lastRenderedPageBreak/>
              <w:t>29</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民航安全技术管理</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旅游服务</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11800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北京华航航空服务有限公司</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黑体_GBK"/>
                <w:szCs w:val="21"/>
              </w:rPr>
            </w:pPr>
            <w:r w:rsidRPr="00F8018C">
              <w:rPr>
                <w:rFonts w:ascii="仿宋" w:eastAsia="仿宋" w:hAnsi="仿宋" w:cs="方正黑体_GBK" w:hint="eastAsia"/>
                <w:szCs w:val="21"/>
              </w:rPr>
              <w:t>30</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旅游管理</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旅游服务</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11000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江苏瀚海教育控股集团</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黑体_GBK"/>
                <w:szCs w:val="21"/>
              </w:rPr>
            </w:pPr>
            <w:r w:rsidRPr="00F8018C">
              <w:rPr>
                <w:rFonts w:ascii="仿宋" w:eastAsia="仿宋" w:hAnsi="仿宋" w:cs="方正黑体_GBK" w:hint="eastAsia"/>
                <w:szCs w:val="21"/>
              </w:rPr>
              <w:t>31</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计算机应用技术（校企合作）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信息技术</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center"/>
              <w:rPr>
                <w:rFonts w:ascii="仿宋" w:eastAsia="仿宋" w:hAnsi="仿宋" w:cs="方正仿宋_GBK"/>
                <w:szCs w:val="21"/>
              </w:rPr>
            </w:pPr>
            <w:r w:rsidRPr="00F8018C">
              <w:rPr>
                <w:rFonts w:ascii="仿宋" w:eastAsia="仿宋" w:hAnsi="仿宋" w:cs="方正仿宋_GBK" w:hint="eastAsia"/>
                <w:szCs w:val="21"/>
              </w:rPr>
              <w:t>中国电子科技集团第五十五研究所</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32</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计算机应用技术（校企合作）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信息技术</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center"/>
              <w:rPr>
                <w:rFonts w:ascii="仿宋" w:eastAsia="仿宋" w:hAnsi="仿宋" w:cs="方正仿宋_GBK"/>
                <w:szCs w:val="21"/>
              </w:rPr>
            </w:pPr>
            <w:r w:rsidRPr="00F8018C">
              <w:rPr>
                <w:rFonts w:ascii="仿宋" w:eastAsia="仿宋" w:hAnsi="仿宋" w:cs="方正仿宋_GBK" w:hint="eastAsia"/>
                <w:szCs w:val="21"/>
              </w:rPr>
              <w:t>中兴教育管理有限公司</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33</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云计算技术与应用（校企合作）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信息技术</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中国电子科技集团第五十五研究所</w:t>
            </w:r>
          </w:p>
        </w:tc>
      </w:tr>
      <w:tr w:rsidR="00F6603C" w:rsidRPr="00F8018C" w:rsidTr="00F6603C">
        <w:trPr>
          <w:trHeight w:val="725"/>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34</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工业机器人技术</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机电一体化</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广东汇邦智能装备有限公司</w:t>
            </w: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35</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新能源汽车技术</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汽车</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12000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中德诺浩教育投资股份有限公司</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36</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电子商务</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商贸</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天津滨海迅腾科技集团有限公司</w:t>
            </w:r>
          </w:p>
        </w:tc>
      </w:tr>
      <w:tr w:rsidR="00F6603C" w:rsidRPr="00F8018C" w:rsidTr="00F6603C">
        <w:trPr>
          <w:trHeight w:val="247"/>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37</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市场营销</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商贸</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天津滨海迅腾科技集团有限公司</w:t>
            </w: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38</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财务管理</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财经</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山东中启创优科技股份有限公司</w:t>
            </w:r>
            <w:r w:rsidRPr="00F8018C">
              <w:rPr>
                <w:rFonts w:ascii="仿宋" w:eastAsia="仿宋" w:hAnsi="仿宋" w:cs="方正仿宋_GBK"/>
                <w:szCs w:val="21"/>
              </w:rPr>
              <w:t xml:space="preserve"> </w:t>
            </w:r>
          </w:p>
        </w:tc>
      </w:tr>
      <w:tr w:rsidR="00F6603C" w:rsidRPr="00F8018C" w:rsidTr="00F6603C">
        <w:trPr>
          <w:trHeight w:val="259"/>
          <w:jc w:val="center"/>
        </w:trPr>
        <w:tc>
          <w:tcPr>
            <w:tcW w:w="385"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39</w:t>
            </w:r>
          </w:p>
        </w:tc>
        <w:tc>
          <w:tcPr>
            <w:tcW w:w="1296" w:type="pct"/>
            <w:vAlign w:val="center"/>
          </w:tcPr>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会计</w:t>
            </w:r>
          </w:p>
          <w:p w:rsidR="00F6603C" w:rsidRPr="00F8018C" w:rsidRDefault="00F6603C" w:rsidP="00F8018C">
            <w:pPr>
              <w:spacing w:line="300" w:lineRule="exact"/>
              <w:jc w:val="center"/>
              <w:rPr>
                <w:rFonts w:ascii="仿宋" w:eastAsia="仿宋" w:hAnsi="仿宋" w:cs="方正仿宋_GBK"/>
                <w:szCs w:val="21"/>
              </w:rPr>
            </w:pPr>
            <w:r w:rsidRPr="00F8018C">
              <w:rPr>
                <w:rFonts w:ascii="仿宋" w:eastAsia="仿宋" w:hAnsi="仿宋" w:cs="方正仿宋_GBK" w:hint="eastAsia"/>
                <w:szCs w:val="21"/>
              </w:rPr>
              <w:t>（校企合作）</w:t>
            </w:r>
          </w:p>
        </w:tc>
        <w:tc>
          <w:tcPr>
            <w:tcW w:w="810" w:type="pct"/>
            <w:vAlign w:val="center"/>
          </w:tcPr>
          <w:p w:rsidR="00F6603C" w:rsidRPr="00F8018C" w:rsidRDefault="00F6603C" w:rsidP="00F8018C">
            <w:pPr>
              <w:spacing w:line="500" w:lineRule="exact"/>
              <w:jc w:val="center"/>
              <w:rPr>
                <w:rFonts w:ascii="仿宋" w:eastAsia="仿宋" w:hAnsi="仿宋" w:cs="方正仿宋_GBK"/>
                <w:szCs w:val="21"/>
              </w:rPr>
            </w:pPr>
            <w:r w:rsidRPr="00F8018C">
              <w:rPr>
                <w:rFonts w:ascii="仿宋" w:eastAsia="仿宋" w:hAnsi="仿宋" w:cs="方正仿宋_GBK" w:hint="eastAsia"/>
                <w:szCs w:val="21"/>
              </w:rPr>
              <w:t>财经</w:t>
            </w:r>
          </w:p>
        </w:tc>
        <w:tc>
          <w:tcPr>
            <w:tcW w:w="875" w:type="pct"/>
            <w:vAlign w:val="center"/>
          </w:tcPr>
          <w:p w:rsidR="00F6603C" w:rsidRPr="00F8018C" w:rsidRDefault="00F6603C" w:rsidP="00F6603C">
            <w:pPr>
              <w:spacing w:line="240" w:lineRule="exact"/>
              <w:jc w:val="center"/>
              <w:rPr>
                <w:rFonts w:ascii="仿宋" w:eastAsia="仿宋" w:hAnsi="仿宋" w:cs="方正仿宋_GBK"/>
                <w:szCs w:val="21"/>
              </w:rPr>
            </w:pPr>
            <w:r>
              <w:rPr>
                <w:rFonts w:ascii="仿宋" w:eastAsia="仿宋" w:hAnsi="仿宋" w:cs="方正仿宋_GBK" w:hint="eastAsia"/>
                <w:szCs w:val="21"/>
              </w:rPr>
              <w:t>8800</w:t>
            </w:r>
          </w:p>
        </w:tc>
        <w:tc>
          <w:tcPr>
            <w:tcW w:w="1634" w:type="pct"/>
            <w:vAlign w:val="center"/>
          </w:tcPr>
          <w:p w:rsidR="00F6603C" w:rsidRPr="00F8018C" w:rsidRDefault="00F6603C" w:rsidP="00F8018C">
            <w:pPr>
              <w:spacing w:line="240" w:lineRule="exact"/>
              <w:jc w:val="left"/>
              <w:rPr>
                <w:rFonts w:ascii="仿宋" w:eastAsia="仿宋" w:hAnsi="仿宋" w:cs="方正仿宋_GBK"/>
                <w:szCs w:val="21"/>
              </w:rPr>
            </w:pPr>
            <w:r w:rsidRPr="00F8018C">
              <w:rPr>
                <w:rFonts w:ascii="仿宋" w:eastAsia="仿宋" w:hAnsi="仿宋" w:cs="方正仿宋_GBK" w:hint="eastAsia"/>
                <w:szCs w:val="21"/>
              </w:rPr>
              <w:t>山东中启创优科技股份有限公司</w:t>
            </w:r>
          </w:p>
        </w:tc>
      </w:tr>
      <w:tr w:rsidR="00F6603C" w:rsidRPr="00F8018C" w:rsidTr="00F6603C">
        <w:trPr>
          <w:trHeight w:val="1635"/>
          <w:jc w:val="center"/>
        </w:trPr>
        <w:tc>
          <w:tcPr>
            <w:tcW w:w="5000" w:type="pct"/>
            <w:gridSpan w:val="5"/>
            <w:vAlign w:val="center"/>
          </w:tcPr>
          <w:p w:rsidR="00571CBC" w:rsidRDefault="00F6603C" w:rsidP="00F6603C">
            <w:pPr>
              <w:widowControl/>
              <w:shd w:val="clear" w:color="auto" w:fill="FFFFFF"/>
              <w:rPr>
                <w:rFonts w:ascii="微软雅黑" w:eastAsia="微软雅黑" w:hAnsi="微软雅黑" w:cs="宋体"/>
                <w:spacing w:val="8"/>
                <w:sz w:val="18"/>
                <w:szCs w:val="18"/>
              </w:rPr>
            </w:pPr>
            <w:r w:rsidRPr="00F6603C">
              <w:rPr>
                <w:rFonts w:ascii="微软雅黑" w:eastAsia="微软雅黑" w:hAnsi="微软雅黑" w:cs="宋体" w:hint="eastAsia"/>
                <w:spacing w:val="8"/>
                <w:sz w:val="18"/>
                <w:szCs w:val="18"/>
              </w:rPr>
              <w:t>注：</w:t>
            </w:r>
          </w:p>
          <w:p w:rsidR="00F6603C" w:rsidRPr="00F6603C" w:rsidRDefault="00F6603C" w:rsidP="00F6603C">
            <w:pPr>
              <w:widowControl/>
              <w:shd w:val="clear" w:color="auto" w:fill="FFFFFF"/>
              <w:rPr>
                <w:rFonts w:ascii="微软雅黑" w:eastAsia="微软雅黑" w:hAnsi="微软雅黑" w:cs="宋体"/>
                <w:spacing w:val="8"/>
                <w:szCs w:val="21"/>
              </w:rPr>
            </w:pPr>
            <w:r w:rsidRPr="00F6603C">
              <w:rPr>
                <w:rFonts w:ascii="微软雅黑" w:eastAsia="微软雅黑" w:hAnsi="微软雅黑" w:cs="宋体" w:hint="eastAsia"/>
                <w:spacing w:val="8"/>
                <w:sz w:val="18"/>
                <w:szCs w:val="18"/>
              </w:rPr>
              <w:t>1</w:t>
            </w:r>
            <w:r w:rsidR="00416068">
              <w:rPr>
                <w:rFonts w:ascii="微软雅黑" w:eastAsia="微软雅黑" w:hAnsi="微软雅黑" w:cs="宋体" w:hint="eastAsia"/>
                <w:spacing w:val="8"/>
                <w:sz w:val="18"/>
                <w:szCs w:val="18"/>
              </w:rPr>
              <w:t>.</w:t>
            </w:r>
            <w:r w:rsidRPr="00F6603C">
              <w:rPr>
                <w:rFonts w:ascii="微软雅黑" w:eastAsia="微软雅黑" w:hAnsi="微软雅黑" w:cs="宋体" w:hint="eastAsia"/>
                <w:spacing w:val="8"/>
                <w:sz w:val="18"/>
                <w:szCs w:val="18"/>
              </w:rPr>
              <w:t>退役军人</w:t>
            </w:r>
            <w:r w:rsidR="00571CBC">
              <w:rPr>
                <w:rFonts w:ascii="微软雅黑" w:eastAsia="微软雅黑" w:hAnsi="微软雅黑" w:cs="宋体" w:hint="eastAsia"/>
                <w:spacing w:val="8"/>
                <w:sz w:val="18"/>
                <w:szCs w:val="18"/>
              </w:rPr>
              <w:t>、</w:t>
            </w:r>
            <w:r w:rsidR="00571CBC" w:rsidRPr="00F6603C">
              <w:rPr>
                <w:rFonts w:ascii="微软雅黑" w:eastAsia="微软雅黑" w:hAnsi="微软雅黑" w:cs="宋体" w:hint="eastAsia"/>
                <w:spacing w:val="8"/>
                <w:sz w:val="18"/>
                <w:szCs w:val="18"/>
              </w:rPr>
              <w:t>下岗失业人员、农民工、农民、在岗职工</w:t>
            </w:r>
            <w:r w:rsidRPr="00F6603C">
              <w:rPr>
                <w:rFonts w:ascii="微软雅黑" w:eastAsia="微软雅黑" w:hAnsi="微软雅黑" w:cs="宋体" w:hint="eastAsia"/>
                <w:spacing w:val="8"/>
                <w:sz w:val="18"/>
                <w:szCs w:val="18"/>
              </w:rPr>
              <w:t>限报标★的专业。</w:t>
            </w:r>
          </w:p>
          <w:p w:rsidR="00F6603C" w:rsidRPr="00F6603C" w:rsidRDefault="00F6603C" w:rsidP="00F6603C">
            <w:pPr>
              <w:widowControl/>
              <w:shd w:val="clear" w:color="auto" w:fill="FFFFFF"/>
              <w:rPr>
                <w:rFonts w:ascii="微软雅黑" w:eastAsia="微软雅黑" w:hAnsi="微软雅黑" w:cs="宋体"/>
                <w:spacing w:val="8"/>
                <w:szCs w:val="21"/>
              </w:rPr>
            </w:pPr>
            <w:r w:rsidRPr="00F6603C">
              <w:rPr>
                <w:rFonts w:ascii="微软雅黑" w:eastAsia="微软雅黑" w:hAnsi="微软雅黑" w:cs="宋体" w:hint="eastAsia"/>
                <w:spacing w:val="8"/>
                <w:sz w:val="18"/>
                <w:szCs w:val="18"/>
              </w:rPr>
              <w:t>2.我校专科综合评价招生各专业不限选考科目。</w:t>
            </w:r>
          </w:p>
          <w:p w:rsidR="00F6603C" w:rsidRPr="00F6603C" w:rsidRDefault="00F6603C" w:rsidP="00247F97">
            <w:pPr>
              <w:widowControl/>
              <w:shd w:val="clear" w:color="auto" w:fill="FFFFFF"/>
              <w:rPr>
                <w:rFonts w:ascii="仿宋" w:eastAsia="仿宋" w:hAnsi="仿宋" w:cs="方正仿宋_GBK"/>
                <w:szCs w:val="21"/>
              </w:rPr>
            </w:pPr>
            <w:r w:rsidRPr="00F6603C">
              <w:rPr>
                <w:rFonts w:ascii="微软雅黑" w:eastAsia="微软雅黑" w:hAnsi="微软雅黑" w:cs="宋体" w:hint="eastAsia"/>
                <w:spacing w:val="8"/>
                <w:sz w:val="18"/>
                <w:szCs w:val="18"/>
              </w:rPr>
              <w:t>3.被我校专科单独招生、综合评价招生录取的学生在第三年可以参加山东省统一组织的普通专升本考试。</w:t>
            </w:r>
          </w:p>
        </w:tc>
      </w:tr>
    </w:tbl>
    <w:p w:rsidR="00F53C76" w:rsidRPr="00EB1C25" w:rsidRDefault="00F53C76" w:rsidP="00F53C76">
      <w:pPr>
        <w:pStyle w:val="a3"/>
        <w:shd w:val="clear" w:color="auto" w:fill="FFFFFF"/>
        <w:spacing w:before="75" w:beforeAutospacing="0" w:after="75" w:afterAutospacing="0" w:line="360" w:lineRule="auto"/>
        <w:ind w:firstLineChars="200" w:firstLine="422"/>
        <w:rPr>
          <w:rFonts w:ascii="Tahoma" w:hAnsi="Tahoma" w:cs="Tahoma"/>
          <w:color w:val="000000"/>
          <w:sz w:val="21"/>
          <w:szCs w:val="21"/>
        </w:rPr>
      </w:pPr>
      <w:r w:rsidRPr="00EB1C25">
        <w:rPr>
          <w:rFonts w:ascii="Tahoma" w:hAnsi="Tahoma" w:cs="Tahoma"/>
          <w:b/>
          <w:bCs/>
          <w:color w:val="000000"/>
          <w:sz w:val="21"/>
          <w:szCs w:val="21"/>
        </w:rPr>
        <w:t>五、招生</w:t>
      </w:r>
      <w:r w:rsidR="000D015F" w:rsidRPr="00EB1C25">
        <w:rPr>
          <w:rFonts w:ascii="Tahoma" w:hAnsi="Tahoma" w:cs="Tahoma"/>
          <w:b/>
          <w:bCs/>
          <w:color w:val="000000"/>
          <w:sz w:val="21"/>
          <w:szCs w:val="21"/>
        </w:rPr>
        <w:t>及志愿填报</w:t>
      </w:r>
      <w:r w:rsidR="000D015F">
        <w:rPr>
          <w:rFonts w:ascii="Tahoma" w:hAnsi="Tahoma" w:cs="Tahoma" w:hint="eastAsia"/>
          <w:b/>
          <w:bCs/>
          <w:color w:val="000000"/>
          <w:sz w:val="21"/>
          <w:szCs w:val="21"/>
        </w:rPr>
        <w:t>：</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w:t>
      </w:r>
      <w:r w:rsidRPr="00EB1C25">
        <w:rPr>
          <w:rFonts w:ascii="Tahoma" w:hAnsi="Tahoma" w:cs="Tahoma"/>
          <w:color w:val="000000"/>
          <w:sz w:val="21"/>
          <w:szCs w:val="21"/>
        </w:rPr>
        <w:t>一</w:t>
      </w:r>
      <w:r w:rsidRPr="00EB1C25">
        <w:rPr>
          <w:rFonts w:ascii="Tahoma" w:hAnsi="Tahoma" w:cs="Tahoma"/>
          <w:color w:val="000000"/>
          <w:sz w:val="21"/>
          <w:szCs w:val="21"/>
        </w:rPr>
        <w:t>)</w:t>
      </w:r>
      <w:r w:rsidRPr="00EB1C25">
        <w:rPr>
          <w:rFonts w:ascii="Tahoma" w:hAnsi="Tahoma" w:cs="Tahoma"/>
          <w:color w:val="000000"/>
          <w:sz w:val="21"/>
          <w:szCs w:val="21"/>
        </w:rPr>
        <w:t>招生对象</w:t>
      </w:r>
    </w:p>
    <w:p w:rsidR="00AF3662" w:rsidRPr="00416068" w:rsidRDefault="00AF3662"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t>单独招生对象为山东省中等职业学校（含职业中专、职业高中、普通中专、成人中专、技工学校）毕业生和往届高中阶段学校毕业生（含退役军人、下岗失业人员、农民工、农民、在岗职工等）。</w:t>
      </w:r>
    </w:p>
    <w:p w:rsidR="00AF3662" w:rsidRPr="00416068" w:rsidRDefault="00AF3662"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t>综合评价招生对象为山东省应届普通高中毕业生。</w:t>
      </w:r>
    </w:p>
    <w:p w:rsidR="00AF3662" w:rsidRPr="00416068" w:rsidRDefault="00AF3662"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t>（二）报名</w:t>
      </w:r>
      <w:r w:rsidR="000D015F" w:rsidRPr="00416068">
        <w:rPr>
          <w:rFonts w:ascii="Tahoma" w:hAnsi="Tahoma" w:cs="Tahoma" w:hint="eastAsia"/>
          <w:color w:val="000000"/>
          <w:sz w:val="21"/>
          <w:szCs w:val="21"/>
        </w:rPr>
        <w:t>条件</w:t>
      </w:r>
    </w:p>
    <w:p w:rsidR="00AF3662" w:rsidRPr="00416068" w:rsidRDefault="00AF3662"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t>考生必须通过山东省</w:t>
      </w:r>
      <w:r w:rsidRPr="00416068">
        <w:rPr>
          <w:rFonts w:ascii="Tahoma" w:hAnsi="Tahoma" w:cs="Tahoma" w:hint="eastAsia"/>
          <w:color w:val="000000"/>
          <w:sz w:val="21"/>
          <w:szCs w:val="21"/>
        </w:rPr>
        <w:t xml:space="preserve"> 2020 </w:t>
      </w:r>
      <w:r w:rsidRPr="00416068">
        <w:rPr>
          <w:rFonts w:ascii="Tahoma" w:hAnsi="Tahoma" w:cs="Tahoma" w:hint="eastAsia"/>
          <w:color w:val="000000"/>
          <w:sz w:val="21"/>
          <w:szCs w:val="21"/>
        </w:rPr>
        <w:t>年普通高校考试招生（含春季高考和夏季高考）报名后，方可参加</w:t>
      </w:r>
      <w:r w:rsidR="000A3A73" w:rsidRPr="00416068">
        <w:rPr>
          <w:rFonts w:ascii="Tahoma" w:hAnsi="Tahoma" w:cs="Tahoma" w:hint="eastAsia"/>
          <w:color w:val="000000"/>
          <w:sz w:val="21"/>
          <w:szCs w:val="21"/>
        </w:rPr>
        <w:t>我校</w:t>
      </w:r>
      <w:r w:rsidRPr="00416068">
        <w:rPr>
          <w:rFonts w:ascii="Tahoma" w:hAnsi="Tahoma" w:cs="Tahoma" w:hint="eastAsia"/>
          <w:color w:val="000000"/>
          <w:sz w:val="21"/>
          <w:szCs w:val="21"/>
        </w:rPr>
        <w:t>单独招生或综合评价招生。</w:t>
      </w:r>
    </w:p>
    <w:p w:rsidR="00AF3662" w:rsidRPr="00416068" w:rsidRDefault="00AF3662"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lastRenderedPageBreak/>
        <w:t>未参加高考报名的考生，</w:t>
      </w:r>
      <w:r w:rsidR="00BA5565" w:rsidRPr="00416068">
        <w:rPr>
          <w:rFonts w:ascii="Tahoma" w:hAnsi="Tahoma" w:cs="Tahoma" w:hint="eastAsia"/>
          <w:color w:val="000000"/>
          <w:sz w:val="21"/>
          <w:szCs w:val="21"/>
        </w:rPr>
        <w:t>应</w:t>
      </w:r>
      <w:r w:rsidRPr="00416068">
        <w:rPr>
          <w:rFonts w:ascii="Tahoma" w:hAnsi="Tahoma" w:cs="Tahoma" w:hint="eastAsia"/>
          <w:color w:val="000000"/>
          <w:sz w:val="21"/>
          <w:szCs w:val="21"/>
        </w:rPr>
        <w:t>于</w:t>
      </w:r>
      <w:r w:rsidRPr="00416068">
        <w:rPr>
          <w:rFonts w:ascii="Tahoma" w:hAnsi="Tahoma" w:cs="Tahoma" w:hint="eastAsia"/>
          <w:color w:val="000000"/>
          <w:sz w:val="21"/>
          <w:szCs w:val="21"/>
        </w:rPr>
        <w:t>5</w:t>
      </w:r>
      <w:r w:rsidRPr="00416068">
        <w:rPr>
          <w:rFonts w:ascii="Tahoma" w:hAnsi="Tahoma" w:cs="Tahoma" w:hint="eastAsia"/>
          <w:color w:val="000000"/>
          <w:sz w:val="21"/>
          <w:szCs w:val="21"/>
        </w:rPr>
        <w:t>月</w:t>
      </w:r>
      <w:r w:rsidRPr="00416068">
        <w:rPr>
          <w:rFonts w:ascii="Tahoma" w:hAnsi="Tahoma" w:cs="Tahoma" w:hint="eastAsia"/>
          <w:color w:val="000000"/>
          <w:sz w:val="21"/>
          <w:szCs w:val="21"/>
        </w:rPr>
        <w:t>11</w:t>
      </w:r>
      <w:r w:rsidRPr="00416068">
        <w:rPr>
          <w:rFonts w:ascii="Tahoma" w:hAnsi="Tahoma" w:cs="Tahoma" w:hint="eastAsia"/>
          <w:color w:val="000000"/>
          <w:sz w:val="21"/>
          <w:szCs w:val="21"/>
        </w:rPr>
        <w:t>日—</w:t>
      </w:r>
      <w:r w:rsidRPr="00416068">
        <w:rPr>
          <w:rFonts w:ascii="Tahoma" w:hAnsi="Tahoma" w:cs="Tahoma" w:hint="eastAsia"/>
          <w:color w:val="000000"/>
          <w:sz w:val="21"/>
          <w:szCs w:val="21"/>
        </w:rPr>
        <w:t>5</w:t>
      </w:r>
      <w:r w:rsidRPr="00416068">
        <w:rPr>
          <w:rFonts w:ascii="Tahoma" w:hAnsi="Tahoma" w:cs="Tahoma" w:hint="eastAsia"/>
          <w:color w:val="000000"/>
          <w:sz w:val="21"/>
          <w:szCs w:val="21"/>
        </w:rPr>
        <w:t>月</w:t>
      </w:r>
      <w:r w:rsidRPr="00416068">
        <w:rPr>
          <w:rFonts w:ascii="Tahoma" w:hAnsi="Tahoma" w:cs="Tahoma" w:hint="eastAsia"/>
          <w:color w:val="000000"/>
          <w:sz w:val="21"/>
          <w:szCs w:val="21"/>
        </w:rPr>
        <w:t>14</w:t>
      </w:r>
      <w:r w:rsidRPr="00416068">
        <w:rPr>
          <w:rFonts w:ascii="Tahoma" w:hAnsi="Tahoma" w:cs="Tahoma" w:hint="eastAsia"/>
          <w:color w:val="000000"/>
          <w:sz w:val="21"/>
          <w:szCs w:val="21"/>
        </w:rPr>
        <w:t>日（每天</w:t>
      </w:r>
      <w:r w:rsidRPr="00416068">
        <w:rPr>
          <w:rFonts w:ascii="Tahoma" w:hAnsi="Tahoma" w:cs="Tahoma" w:hint="eastAsia"/>
          <w:color w:val="000000"/>
          <w:sz w:val="21"/>
          <w:szCs w:val="21"/>
        </w:rPr>
        <w:t>9:00</w:t>
      </w:r>
      <w:r w:rsidRPr="00416068">
        <w:rPr>
          <w:rFonts w:ascii="Tahoma" w:hAnsi="Tahoma" w:cs="Tahoma" w:hint="eastAsia"/>
          <w:color w:val="000000"/>
          <w:sz w:val="21"/>
          <w:szCs w:val="21"/>
        </w:rPr>
        <w:t>—</w:t>
      </w:r>
      <w:r w:rsidRPr="00416068">
        <w:rPr>
          <w:rFonts w:ascii="Tahoma" w:hAnsi="Tahoma" w:cs="Tahoma" w:hint="eastAsia"/>
          <w:color w:val="000000"/>
          <w:sz w:val="21"/>
          <w:szCs w:val="21"/>
        </w:rPr>
        <w:t>18:00</w:t>
      </w:r>
      <w:r w:rsidRPr="00416068">
        <w:rPr>
          <w:rFonts w:ascii="Tahoma" w:hAnsi="Tahoma" w:cs="Tahoma" w:hint="eastAsia"/>
          <w:color w:val="000000"/>
          <w:sz w:val="21"/>
          <w:szCs w:val="21"/>
        </w:rPr>
        <w:t>）登录报名网站（</w:t>
      </w:r>
      <w:r w:rsidRPr="00416068">
        <w:rPr>
          <w:rFonts w:ascii="Tahoma" w:hAnsi="Tahoma" w:cs="Tahoma" w:hint="eastAsia"/>
          <w:color w:val="000000"/>
          <w:sz w:val="21"/>
          <w:szCs w:val="21"/>
        </w:rPr>
        <w:t>http://wsbm.sdzk.cn</w:t>
      </w:r>
      <w:r w:rsidRPr="00416068">
        <w:rPr>
          <w:rFonts w:ascii="Tahoma" w:hAnsi="Tahoma" w:cs="Tahoma" w:hint="eastAsia"/>
          <w:color w:val="000000"/>
          <w:sz w:val="21"/>
          <w:szCs w:val="21"/>
        </w:rPr>
        <w:t>）补报名，</w:t>
      </w:r>
      <w:r w:rsidRPr="00416068">
        <w:rPr>
          <w:rFonts w:ascii="Tahoma" w:hAnsi="Tahoma" w:cs="Tahoma" w:hint="eastAsia"/>
          <w:color w:val="000000"/>
          <w:sz w:val="21"/>
          <w:szCs w:val="21"/>
        </w:rPr>
        <w:t>5</w:t>
      </w:r>
      <w:r w:rsidRPr="00416068">
        <w:rPr>
          <w:rFonts w:ascii="Tahoma" w:hAnsi="Tahoma" w:cs="Tahoma" w:hint="eastAsia"/>
          <w:color w:val="000000"/>
          <w:sz w:val="21"/>
          <w:szCs w:val="21"/>
        </w:rPr>
        <w:t>月</w:t>
      </w:r>
      <w:r w:rsidRPr="00416068">
        <w:rPr>
          <w:rFonts w:ascii="Tahoma" w:hAnsi="Tahoma" w:cs="Tahoma" w:hint="eastAsia"/>
          <w:color w:val="000000"/>
          <w:sz w:val="21"/>
          <w:szCs w:val="21"/>
        </w:rPr>
        <w:t>15</w:t>
      </w:r>
      <w:r w:rsidRPr="00416068">
        <w:rPr>
          <w:rFonts w:ascii="Tahoma" w:hAnsi="Tahoma" w:cs="Tahoma" w:hint="eastAsia"/>
          <w:color w:val="000000"/>
          <w:sz w:val="21"/>
          <w:szCs w:val="21"/>
        </w:rPr>
        <w:t>日—</w:t>
      </w:r>
      <w:r w:rsidRPr="00416068">
        <w:rPr>
          <w:rFonts w:ascii="Tahoma" w:hAnsi="Tahoma" w:cs="Tahoma" w:hint="eastAsia"/>
          <w:color w:val="000000"/>
          <w:sz w:val="21"/>
          <w:szCs w:val="21"/>
        </w:rPr>
        <w:t>5</w:t>
      </w:r>
      <w:r w:rsidRPr="00416068">
        <w:rPr>
          <w:rFonts w:ascii="Tahoma" w:hAnsi="Tahoma" w:cs="Tahoma" w:hint="eastAsia"/>
          <w:color w:val="000000"/>
          <w:sz w:val="21"/>
          <w:szCs w:val="21"/>
        </w:rPr>
        <w:t>月</w:t>
      </w:r>
      <w:r w:rsidRPr="00416068">
        <w:rPr>
          <w:rFonts w:ascii="Tahoma" w:hAnsi="Tahoma" w:cs="Tahoma" w:hint="eastAsia"/>
          <w:color w:val="000000"/>
          <w:sz w:val="21"/>
          <w:szCs w:val="21"/>
        </w:rPr>
        <w:t>18</w:t>
      </w:r>
      <w:r w:rsidRPr="00416068">
        <w:rPr>
          <w:rFonts w:ascii="Tahoma" w:hAnsi="Tahoma" w:cs="Tahoma" w:hint="eastAsia"/>
          <w:color w:val="000000"/>
          <w:sz w:val="21"/>
          <w:szCs w:val="21"/>
        </w:rPr>
        <w:t>日进行现场资格审核及信息确认，</w:t>
      </w:r>
      <w:r w:rsidRPr="00416068">
        <w:rPr>
          <w:rFonts w:ascii="Tahoma" w:hAnsi="Tahoma" w:cs="Tahoma" w:hint="eastAsia"/>
          <w:color w:val="000000"/>
          <w:sz w:val="21"/>
          <w:szCs w:val="21"/>
        </w:rPr>
        <w:t>5</w:t>
      </w:r>
      <w:r w:rsidRPr="00416068">
        <w:rPr>
          <w:rFonts w:ascii="Tahoma" w:hAnsi="Tahoma" w:cs="Tahoma" w:hint="eastAsia"/>
          <w:color w:val="000000"/>
          <w:sz w:val="21"/>
          <w:szCs w:val="21"/>
        </w:rPr>
        <w:t>月</w:t>
      </w:r>
      <w:r w:rsidRPr="00416068">
        <w:rPr>
          <w:rFonts w:ascii="Tahoma" w:hAnsi="Tahoma" w:cs="Tahoma" w:hint="eastAsia"/>
          <w:color w:val="000000"/>
          <w:sz w:val="21"/>
          <w:szCs w:val="21"/>
        </w:rPr>
        <w:t>19</w:t>
      </w:r>
      <w:r w:rsidRPr="00416068">
        <w:rPr>
          <w:rFonts w:ascii="Tahoma" w:hAnsi="Tahoma" w:cs="Tahoma" w:hint="eastAsia"/>
          <w:color w:val="000000"/>
          <w:sz w:val="21"/>
          <w:szCs w:val="21"/>
        </w:rPr>
        <w:t>日至</w:t>
      </w:r>
      <w:r w:rsidRPr="00416068">
        <w:rPr>
          <w:rFonts w:ascii="Tahoma" w:hAnsi="Tahoma" w:cs="Tahoma" w:hint="eastAsia"/>
          <w:color w:val="000000"/>
          <w:sz w:val="21"/>
          <w:szCs w:val="21"/>
        </w:rPr>
        <w:t>20</w:t>
      </w:r>
      <w:r w:rsidRPr="00416068">
        <w:rPr>
          <w:rFonts w:ascii="Tahoma" w:hAnsi="Tahoma" w:cs="Tahoma" w:hint="eastAsia"/>
          <w:color w:val="000000"/>
          <w:sz w:val="21"/>
          <w:szCs w:val="21"/>
        </w:rPr>
        <w:t>日（每天</w:t>
      </w:r>
      <w:r w:rsidRPr="00416068">
        <w:rPr>
          <w:rFonts w:ascii="Tahoma" w:hAnsi="Tahoma" w:cs="Tahoma" w:hint="eastAsia"/>
          <w:color w:val="000000"/>
          <w:sz w:val="21"/>
          <w:szCs w:val="21"/>
        </w:rPr>
        <w:t>9:00-18:00</w:t>
      </w:r>
      <w:r w:rsidRPr="00416068">
        <w:rPr>
          <w:rFonts w:ascii="Tahoma" w:hAnsi="Tahoma" w:cs="Tahoma" w:hint="eastAsia"/>
          <w:color w:val="000000"/>
          <w:sz w:val="21"/>
          <w:szCs w:val="21"/>
        </w:rPr>
        <w:t>）登录报名网站（</w:t>
      </w:r>
      <w:r w:rsidRPr="00416068">
        <w:rPr>
          <w:rFonts w:ascii="Tahoma" w:hAnsi="Tahoma" w:cs="Tahoma" w:hint="eastAsia"/>
          <w:color w:val="000000"/>
          <w:sz w:val="21"/>
          <w:szCs w:val="21"/>
        </w:rPr>
        <w:t>http://wsbm.sdzk.cn</w:t>
      </w:r>
      <w:r w:rsidRPr="00416068">
        <w:rPr>
          <w:rFonts w:ascii="Tahoma" w:hAnsi="Tahoma" w:cs="Tahoma" w:hint="eastAsia"/>
          <w:color w:val="000000"/>
          <w:sz w:val="21"/>
          <w:szCs w:val="21"/>
        </w:rPr>
        <w:t>）进行缴费。考生务必在上述时间内完成补报名各项事宜，逾期不再办理。</w:t>
      </w:r>
    </w:p>
    <w:p w:rsidR="00BA5565" w:rsidRPr="00416068" w:rsidRDefault="000D015F"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t>（三）</w:t>
      </w:r>
      <w:r w:rsidR="000A3A73" w:rsidRPr="00416068">
        <w:rPr>
          <w:rFonts w:ascii="Tahoma" w:hAnsi="Tahoma" w:cs="Tahoma" w:hint="eastAsia"/>
          <w:color w:val="000000"/>
          <w:sz w:val="21"/>
          <w:szCs w:val="21"/>
        </w:rPr>
        <w:t>学校</w:t>
      </w:r>
      <w:r w:rsidRPr="00416068">
        <w:rPr>
          <w:rFonts w:ascii="Tahoma" w:hAnsi="Tahoma" w:cs="Tahoma" w:hint="eastAsia"/>
          <w:color w:val="000000"/>
          <w:sz w:val="21"/>
          <w:szCs w:val="21"/>
        </w:rPr>
        <w:t>及</w:t>
      </w:r>
      <w:r w:rsidR="000A3A73" w:rsidRPr="00416068">
        <w:rPr>
          <w:rFonts w:ascii="Tahoma" w:hAnsi="Tahoma" w:cs="Tahoma" w:hint="eastAsia"/>
          <w:color w:val="000000"/>
          <w:sz w:val="21"/>
          <w:szCs w:val="21"/>
        </w:rPr>
        <w:t>专业</w:t>
      </w:r>
      <w:r w:rsidR="00BA5565" w:rsidRPr="00416068">
        <w:rPr>
          <w:rFonts w:ascii="Tahoma" w:hAnsi="Tahoma" w:cs="Tahoma" w:hint="eastAsia"/>
          <w:color w:val="000000"/>
          <w:sz w:val="21"/>
          <w:szCs w:val="21"/>
        </w:rPr>
        <w:t>志愿填报</w:t>
      </w:r>
    </w:p>
    <w:p w:rsidR="00AF3662" w:rsidRPr="00416068" w:rsidRDefault="00AF3662" w:rsidP="00416068">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416068">
        <w:rPr>
          <w:rFonts w:ascii="Tahoma" w:hAnsi="Tahoma" w:cs="Tahoma" w:hint="eastAsia"/>
          <w:color w:val="000000"/>
          <w:sz w:val="21"/>
          <w:szCs w:val="21"/>
        </w:rPr>
        <w:t>参加单独招生或综合评价招生的考生须于</w:t>
      </w:r>
      <w:r w:rsidRPr="00416068">
        <w:rPr>
          <w:rFonts w:ascii="Tahoma" w:hAnsi="Tahoma" w:cs="Tahoma" w:hint="eastAsia"/>
          <w:color w:val="000000"/>
          <w:sz w:val="21"/>
          <w:szCs w:val="21"/>
        </w:rPr>
        <w:t xml:space="preserve"> 2020 </w:t>
      </w:r>
      <w:r w:rsidRPr="00416068">
        <w:rPr>
          <w:rFonts w:ascii="Tahoma" w:hAnsi="Tahoma" w:cs="Tahoma" w:hint="eastAsia"/>
          <w:color w:val="000000"/>
          <w:sz w:val="21"/>
          <w:szCs w:val="21"/>
        </w:rPr>
        <w:t>年</w:t>
      </w:r>
      <w:r w:rsidRPr="00416068">
        <w:rPr>
          <w:rFonts w:ascii="Tahoma" w:hAnsi="Tahoma" w:cs="Tahoma" w:hint="eastAsia"/>
          <w:color w:val="000000"/>
          <w:sz w:val="21"/>
          <w:szCs w:val="21"/>
        </w:rPr>
        <w:t xml:space="preserve"> 5 </w:t>
      </w:r>
      <w:r w:rsidRPr="00416068">
        <w:rPr>
          <w:rFonts w:ascii="Tahoma" w:hAnsi="Tahoma" w:cs="Tahoma" w:hint="eastAsia"/>
          <w:color w:val="000000"/>
          <w:sz w:val="21"/>
          <w:szCs w:val="21"/>
        </w:rPr>
        <w:t>月</w:t>
      </w:r>
      <w:r w:rsidRPr="00416068">
        <w:rPr>
          <w:rFonts w:ascii="Tahoma" w:hAnsi="Tahoma" w:cs="Tahoma" w:hint="eastAsia"/>
          <w:color w:val="000000"/>
          <w:sz w:val="21"/>
          <w:szCs w:val="21"/>
        </w:rPr>
        <w:t xml:space="preserve"> 21 </w:t>
      </w:r>
      <w:r w:rsidRPr="00416068">
        <w:rPr>
          <w:rFonts w:ascii="Tahoma" w:hAnsi="Tahoma" w:cs="Tahoma" w:hint="eastAsia"/>
          <w:color w:val="000000"/>
          <w:sz w:val="21"/>
          <w:szCs w:val="21"/>
        </w:rPr>
        <w:t>日—</w:t>
      </w:r>
      <w:r w:rsidRPr="00416068">
        <w:rPr>
          <w:rFonts w:ascii="Tahoma" w:hAnsi="Tahoma" w:cs="Tahoma" w:hint="eastAsia"/>
          <w:color w:val="000000"/>
          <w:sz w:val="21"/>
          <w:szCs w:val="21"/>
        </w:rPr>
        <w:t xml:space="preserve"> 5</w:t>
      </w:r>
      <w:r w:rsidRPr="00416068">
        <w:rPr>
          <w:rFonts w:ascii="Tahoma" w:hAnsi="Tahoma" w:cs="Tahoma" w:hint="eastAsia"/>
          <w:color w:val="000000"/>
          <w:sz w:val="21"/>
          <w:szCs w:val="21"/>
        </w:rPr>
        <w:t>月</w:t>
      </w:r>
      <w:r w:rsidRPr="00416068">
        <w:rPr>
          <w:rFonts w:ascii="Tahoma" w:hAnsi="Tahoma" w:cs="Tahoma" w:hint="eastAsia"/>
          <w:color w:val="000000"/>
          <w:sz w:val="21"/>
          <w:szCs w:val="21"/>
        </w:rPr>
        <w:t xml:space="preserve">24 </w:t>
      </w:r>
      <w:r w:rsidRPr="00416068">
        <w:rPr>
          <w:rFonts w:ascii="Tahoma" w:hAnsi="Tahoma" w:cs="Tahoma" w:hint="eastAsia"/>
          <w:color w:val="000000"/>
          <w:sz w:val="21"/>
          <w:szCs w:val="21"/>
        </w:rPr>
        <w:t>日</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在</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省</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教</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育</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招</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生</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考</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试</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院</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招</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生</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平</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台</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网</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址</w:t>
      </w:r>
      <w:r w:rsidRPr="00416068">
        <w:rPr>
          <w:rFonts w:ascii="Tahoma" w:hAnsi="Tahoma" w:cs="Tahoma" w:hint="eastAsia"/>
          <w:color w:val="000000"/>
          <w:sz w:val="21"/>
          <w:szCs w:val="21"/>
        </w:rPr>
        <w:t xml:space="preserve"> </w:t>
      </w:r>
      <w:r w:rsidRPr="00416068">
        <w:rPr>
          <w:rFonts w:ascii="Tahoma" w:hAnsi="Tahoma" w:cs="Tahoma" w:hint="eastAsia"/>
          <w:color w:val="000000"/>
          <w:sz w:val="21"/>
          <w:szCs w:val="21"/>
        </w:rPr>
        <w:t>：</w:t>
      </w:r>
      <w:r w:rsidRPr="00416068">
        <w:rPr>
          <w:rFonts w:ascii="Tahoma" w:hAnsi="Tahoma" w:cs="Tahoma" w:hint="eastAsia"/>
          <w:color w:val="000000"/>
          <w:sz w:val="21"/>
          <w:szCs w:val="21"/>
        </w:rPr>
        <w:t>http://wsbm.sdzk.cn/gzdz/</w:t>
      </w:r>
      <w:r w:rsidRPr="00416068">
        <w:rPr>
          <w:rFonts w:ascii="Tahoma" w:hAnsi="Tahoma" w:cs="Tahoma" w:hint="eastAsia"/>
          <w:color w:val="000000"/>
          <w:sz w:val="21"/>
          <w:szCs w:val="21"/>
        </w:rPr>
        <w:t>）选报高校和专业。每名考生只可选报</w:t>
      </w:r>
      <w:r w:rsidRPr="00416068">
        <w:rPr>
          <w:rFonts w:ascii="Tahoma" w:hAnsi="Tahoma" w:cs="Tahoma" w:hint="eastAsia"/>
          <w:color w:val="000000"/>
          <w:sz w:val="21"/>
          <w:szCs w:val="21"/>
        </w:rPr>
        <w:t>1</w:t>
      </w:r>
      <w:r w:rsidRPr="00416068">
        <w:rPr>
          <w:rFonts w:ascii="Tahoma" w:hAnsi="Tahoma" w:cs="Tahoma" w:hint="eastAsia"/>
          <w:color w:val="000000"/>
          <w:sz w:val="21"/>
          <w:szCs w:val="21"/>
        </w:rPr>
        <w:t>所学校。</w:t>
      </w:r>
    </w:p>
    <w:p w:rsidR="00F53C76" w:rsidRPr="003F66C9" w:rsidRDefault="00F53C76" w:rsidP="003F66C9">
      <w:pPr>
        <w:pStyle w:val="a3"/>
        <w:shd w:val="clear" w:color="auto" w:fill="FFFFFF"/>
        <w:spacing w:before="75" w:beforeAutospacing="0" w:after="75" w:afterAutospacing="0" w:line="360" w:lineRule="auto"/>
        <w:ind w:firstLineChars="200" w:firstLine="422"/>
        <w:rPr>
          <w:rFonts w:ascii="Tahoma" w:hAnsi="Tahoma" w:cs="Tahoma"/>
          <w:b/>
          <w:bCs/>
          <w:color w:val="000000"/>
          <w:sz w:val="21"/>
          <w:szCs w:val="21"/>
        </w:rPr>
      </w:pPr>
      <w:r w:rsidRPr="003F66C9">
        <w:rPr>
          <w:rFonts w:ascii="Tahoma" w:hAnsi="Tahoma" w:cs="Tahoma"/>
          <w:b/>
          <w:bCs/>
          <w:color w:val="000000"/>
          <w:sz w:val="21"/>
          <w:szCs w:val="21"/>
        </w:rPr>
        <w:t>六、报名</w:t>
      </w:r>
      <w:r w:rsidR="00573F9C" w:rsidRPr="003F66C9">
        <w:rPr>
          <w:rFonts w:ascii="Tahoma" w:hAnsi="Tahoma" w:cs="Tahoma" w:hint="eastAsia"/>
          <w:b/>
          <w:bCs/>
          <w:color w:val="000000"/>
          <w:sz w:val="21"/>
          <w:szCs w:val="21"/>
        </w:rPr>
        <w:t>信息公示、报名</w:t>
      </w:r>
      <w:r w:rsidR="00416068" w:rsidRPr="003F66C9">
        <w:rPr>
          <w:rFonts w:ascii="Tahoma" w:hAnsi="Tahoma" w:cs="Tahoma" w:hint="eastAsia"/>
          <w:b/>
          <w:bCs/>
          <w:color w:val="000000"/>
          <w:sz w:val="21"/>
          <w:szCs w:val="21"/>
        </w:rPr>
        <w:t>流程</w:t>
      </w:r>
    </w:p>
    <w:p w:rsidR="000D015F" w:rsidRPr="00EB1C25" w:rsidRDefault="000D015F" w:rsidP="000D015F">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Pr>
          <w:rFonts w:ascii="Tahoma" w:hAnsi="Tahoma" w:cs="Tahoma" w:hint="eastAsia"/>
          <w:color w:val="000000"/>
          <w:sz w:val="21"/>
          <w:szCs w:val="21"/>
        </w:rPr>
        <w:t>（一）</w:t>
      </w:r>
      <w:r w:rsidR="00573F9C">
        <w:rPr>
          <w:rFonts w:ascii="Tahoma" w:hAnsi="Tahoma" w:cs="Tahoma" w:hint="eastAsia"/>
          <w:color w:val="000000"/>
          <w:sz w:val="21"/>
          <w:szCs w:val="21"/>
        </w:rPr>
        <w:t>报名</w:t>
      </w:r>
      <w:r w:rsidRPr="00EB1C25">
        <w:rPr>
          <w:rFonts w:ascii="Tahoma" w:hAnsi="Tahoma" w:cs="Tahoma"/>
          <w:color w:val="000000"/>
          <w:sz w:val="21"/>
          <w:szCs w:val="21"/>
        </w:rPr>
        <w:t>信息公示</w:t>
      </w:r>
    </w:p>
    <w:p w:rsidR="000D015F" w:rsidRPr="00AF3662" w:rsidRDefault="000D015F" w:rsidP="000D015F">
      <w:pPr>
        <w:pStyle w:val="a3"/>
        <w:shd w:val="clear" w:color="auto" w:fill="FFFFFF"/>
        <w:spacing w:before="75" w:beforeAutospacing="0" w:after="75" w:afterAutospacing="0" w:line="360" w:lineRule="auto"/>
        <w:ind w:firstLineChars="200" w:firstLine="420"/>
        <w:rPr>
          <w:rFonts w:ascii="Tahoma" w:hAnsi="Tahoma" w:cs="Tahoma"/>
          <w:color w:val="000000"/>
          <w:szCs w:val="21"/>
        </w:rPr>
      </w:pPr>
      <w:r w:rsidRPr="00EB1C25">
        <w:rPr>
          <w:rFonts w:ascii="Tahoma" w:hAnsi="Tahoma" w:cs="Tahoma"/>
          <w:color w:val="000000"/>
          <w:sz w:val="21"/>
          <w:szCs w:val="21"/>
        </w:rPr>
        <w:t>已正确报名</w:t>
      </w:r>
      <w:r>
        <w:rPr>
          <w:rFonts w:ascii="Tahoma" w:hAnsi="Tahoma" w:cs="Tahoma" w:hint="eastAsia"/>
          <w:color w:val="000000"/>
          <w:sz w:val="21"/>
          <w:szCs w:val="21"/>
        </w:rPr>
        <w:t>且已</w:t>
      </w:r>
      <w:r w:rsidRPr="00EB1C25">
        <w:rPr>
          <w:rFonts w:ascii="Tahoma" w:hAnsi="Tahoma" w:cs="Tahoma"/>
          <w:color w:val="000000"/>
          <w:sz w:val="21"/>
          <w:szCs w:val="21"/>
        </w:rPr>
        <w:t>取得</w:t>
      </w:r>
      <w:r>
        <w:rPr>
          <w:rFonts w:ascii="Tahoma" w:hAnsi="Tahoma" w:cs="Tahoma" w:hint="eastAsia"/>
          <w:color w:val="000000"/>
          <w:sz w:val="21"/>
          <w:szCs w:val="21"/>
        </w:rPr>
        <w:t>我校单独招生、综合评价招生</w:t>
      </w:r>
      <w:r w:rsidRPr="00EB1C25">
        <w:rPr>
          <w:rFonts w:ascii="Tahoma" w:hAnsi="Tahoma" w:cs="Tahoma"/>
          <w:color w:val="000000"/>
          <w:sz w:val="21"/>
          <w:szCs w:val="21"/>
        </w:rPr>
        <w:t>考试资格的考生名单将</w:t>
      </w:r>
      <w:r>
        <w:rPr>
          <w:rFonts w:ascii="Tahoma" w:hAnsi="Tahoma" w:cs="Tahoma" w:hint="eastAsia"/>
          <w:color w:val="000000"/>
          <w:sz w:val="21"/>
          <w:szCs w:val="21"/>
        </w:rPr>
        <w:t>根据</w:t>
      </w:r>
      <w:r w:rsidRPr="00EB1C25">
        <w:rPr>
          <w:rFonts w:ascii="Tahoma" w:hAnsi="Tahoma" w:cs="Tahoma"/>
          <w:color w:val="000000"/>
          <w:sz w:val="21"/>
          <w:szCs w:val="21"/>
        </w:rPr>
        <w:t>省教育厅</w:t>
      </w:r>
      <w:r>
        <w:rPr>
          <w:rFonts w:ascii="Tahoma" w:hAnsi="Tahoma" w:cs="Tahoma" w:hint="eastAsia"/>
          <w:color w:val="000000"/>
          <w:sz w:val="21"/>
          <w:szCs w:val="21"/>
        </w:rPr>
        <w:t>单招招生、综合评价招生工作进程，在规定的时间内在</w:t>
      </w:r>
      <w:r w:rsidRPr="00EB1C25">
        <w:rPr>
          <w:rFonts w:ascii="Tahoma" w:hAnsi="Tahoma" w:cs="Tahoma"/>
          <w:color w:val="000000"/>
          <w:sz w:val="21"/>
          <w:szCs w:val="21"/>
        </w:rPr>
        <w:t>东营科技职业学院招生信息网上</w:t>
      </w:r>
      <w:r>
        <w:rPr>
          <w:rFonts w:ascii="Tahoma" w:hAnsi="Tahoma" w:cs="Tahoma" w:hint="eastAsia"/>
          <w:color w:val="000000"/>
          <w:sz w:val="21"/>
          <w:szCs w:val="21"/>
        </w:rPr>
        <w:t>进行</w:t>
      </w:r>
      <w:r w:rsidRPr="00EB1C25">
        <w:rPr>
          <w:rFonts w:ascii="Tahoma" w:hAnsi="Tahoma" w:cs="Tahoma"/>
          <w:color w:val="000000"/>
          <w:sz w:val="21"/>
          <w:szCs w:val="21"/>
        </w:rPr>
        <w:t>公示。</w:t>
      </w:r>
    </w:p>
    <w:p w:rsidR="00F53C76" w:rsidRPr="00EB1C25" w:rsidRDefault="00573F9C"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Pr>
          <w:rFonts w:ascii="Tahoma" w:hAnsi="Tahoma" w:cs="Tahoma" w:hint="eastAsia"/>
          <w:color w:val="000000"/>
          <w:sz w:val="21"/>
          <w:szCs w:val="21"/>
        </w:rPr>
        <w:t>（二）</w:t>
      </w:r>
      <w:r w:rsidR="00F53C76" w:rsidRPr="00EB1C25">
        <w:rPr>
          <w:rFonts w:ascii="Tahoma" w:hAnsi="Tahoma" w:cs="Tahoma"/>
          <w:color w:val="000000"/>
          <w:sz w:val="21"/>
          <w:szCs w:val="21"/>
        </w:rPr>
        <w:t>报名</w:t>
      </w:r>
      <w:r>
        <w:rPr>
          <w:rFonts w:ascii="Tahoma" w:hAnsi="Tahoma" w:cs="Tahoma" w:hint="eastAsia"/>
          <w:color w:val="000000"/>
          <w:sz w:val="21"/>
          <w:szCs w:val="21"/>
        </w:rPr>
        <w:t>及</w:t>
      </w:r>
      <w:r w:rsidR="00F53C76" w:rsidRPr="00EB1C25">
        <w:rPr>
          <w:rFonts w:ascii="Tahoma" w:hAnsi="Tahoma" w:cs="Tahoma"/>
          <w:color w:val="000000"/>
          <w:sz w:val="21"/>
          <w:szCs w:val="21"/>
        </w:rPr>
        <w:t>缴费办法：</w:t>
      </w:r>
    </w:p>
    <w:p w:rsidR="00766EBC"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 </w:t>
      </w:r>
      <w:r w:rsidR="000A3A73">
        <w:rPr>
          <w:rFonts w:ascii="Tahoma" w:hAnsi="Tahoma" w:cs="Tahoma" w:hint="eastAsia"/>
          <w:color w:val="000000"/>
          <w:sz w:val="21"/>
          <w:szCs w:val="21"/>
        </w:rPr>
        <w:t>参加</w:t>
      </w:r>
      <w:r w:rsidR="000A3A73">
        <w:rPr>
          <w:rFonts w:ascii="Tahoma" w:hAnsi="Tahoma" w:cs="Tahoma" w:hint="eastAsia"/>
          <w:color w:val="000000"/>
          <w:sz w:val="21"/>
          <w:szCs w:val="21"/>
        </w:rPr>
        <w:t>2020</w:t>
      </w:r>
      <w:r w:rsidRPr="00EB1C25">
        <w:rPr>
          <w:rFonts w:ascii="Tahoma" w:hAnsi="Tahoma" w:cs="Tahoma"/>
          <w:color w:val="000000"/>
          <w:sz w:val="21"/>
          <w:szCs w:val="21"/>
        </w:rPr>
        <w:t>年</w:t>
      </w:r>
      <w:r w:rsidR="000A3A73">
        <w:rPr>
          <w:rFonts w:ascii="Tahoma" w:hAnsi="Tahoma" w:cs="Tahoma" w:hint="eastAsia"/>
          <w:color w:val="000000"/>
          <w:sz w:val="21"/>
          <w:szCs w:val="21"/>
        </w:rPr>
        <w:t>东营科技职业学院</w:t>
      </w:r>
      <w:r w:rsidR="00F8018C">
        <w:rPr>
          <w:rFonts w:ascii="Tahoma" w:hAnsi="Tahoma" w:cs="Tahoma"/>
          <w:color w:val="000000"/>
          <w:sz w:val="21"/>
          <w:szCs w:val="21"/>
        </w:rPr>
        <w:t>单独招生、综合评价</w:t>
      </w:r>
      <w:r w:rsidR="000A3A73">
        <w:rPr>
          <w:rFonts w:ascii="Tahoma" w:hAnsi="Tahoma" w:cs="Tahoma" w:hint="eastAsia"/>
          <w:color w:val="000000"/>
          <w:sz w:val="21"/>
          <w:szCs w:val="21"/>
        </w:rPr>
        <w:t>招生的</w:t>
      </w:r>
      <w:r w:rsidRPr="00EB1C25">
        <w:rPr>
          <w:rFonts w:ascii="Tahoma" w:hAnsi="Tahoma" w:cs="Tahoma"/>
          <w:color w:val="000000"/>
          <w:sz w:val="21"/>
          <w:szCs w:val="21"/>
        </w:rPr>
        <w:t>考生</w:t>
      </w:r>
      <w:r w:rsidR="000A3A73">
        <w:rPr>
          <w:rFonts w:ascii="Tahoma" w:hAnsi="Tahoma" w:cs="Tahoma" w:hint="eastAsia"/>
          <w:color w:val="000000"/>
          <w:sz w:val="21"/>
          <w:szCs w:val="21"/>
        </w:rPr>
        <w:t>于</w:t>
      </w:r>
      <w:r w:rsidR="000A3A73">
        <w:rPr>
          <w:rFonts w:ascii="Tahoma" w:hAnsi="Tahoma" w:cs="Tahoma" w:hint="eastAsia"/>
          <w:color w:val="000000"/>
          <w:sz w:val="21"/>
          <w:szCs w:val="21"/>
        </w:rPr>
        <w:t>2020</w:t>
      </w:r>
      <w:r w:rsidR="000A3A73">
        <w:rPr>
          <w:rFonts w:ascii="Tahoma" w:hAnsi="Tahoma" w:cs="Tahoma" w:hint="eastAsia"/>
          <w:color w:val="000000"/>
          <w:sz w:val="21"/>
          <w:szCs w:val="21"/>
        </w:rPr>
        <w:t>年</w:t>
      </w:r>
      <w:r w:rsidR="000A3A73">
        <w:rPr>
          <w:rFonts w:ascii="Tahoma" w:hAnsi="Tahoma" w:cs="Tahoma" w:hint="eastAsia"/>
          <w:color w:val="000000"/>
          <w:sz w:val="21"/>
          <w:szCs w:val="21"/>
        </w:rPr>
        <w:t>5</w:t>
      </w:r>
      <w:r w:rsidR="000A3A73">
        <w:rPr>
          <w:rFonts w:ascii="Tahoma" w:hAnsi="Tahoma" w:cs="Tahoma" w:hint="eastAsia"/>
          <w:color w:val="000000"/>
          <w:sz w:val="21"/>
          <w:szCs w:val="21"/>
        </w:rPr>
        <w:t>月</w:t>
      </w:r>
      <w:r w:rsidR="000A3A73">
        <w:rPr>
          <w:rFonts w:ascii="Tahoma" w:hAnsi="Tahoma" w:cs="Tahoma" w:hint="eastAsia"/>
          <w:color w:val="000000"/>
          <w:sz w:val="21"/>
          <w:szCs w:val="21"/>
        </w:rPr>
        <w:t>28</w:t>
      </w:r>
      <w:r w:rsidR="000A3A73">
        <w:rPr>
          <w:rFonts w:ascii="Tahoma" w:hAnsi="Tahoma" w:cs="Tahoma" w:hint="eastAsia"/>
          <w:color w:val="000000"/>
          <w:sz w:val="21"/>
          <w:szCs w:val="21"/>
        </w:rPr>
        <w:t>日——</w:t>
      </w:r>
      <w:r w:rsidR="000A3A73">
        <w:rPr>
          <w:rFonts w:ascii="Tahoma" w:hAnsi="Tahoma" w:cs="Tahoma" w:hint="eastAsia"/>
          <w:color w:val="000000"/>
          <w:sz w:val="21"/>
          <w:szCs w:val="21"/>
        </w:rPr>
        <w:t>5</w:t>
      </w:r>
      <w:r w:rsidR="000A3A73">
        <w:rPr>
          <w:rFonts w:ascii="Tahoma" w:hAnsi="Tahoma" w:cs="Tahoma" w:hint="eastAsia"/>
          <w:color w:val="000000"/>
          <w:sz w:val="21"/>
          <w:szCs w:val="21"/>
        </w:rPr>
        <w:t>月</w:t>
      </w:r>
      <w:r w:rsidR="000A3A73">
        <w:rPr>
          <w:rFonts w:ascii="Tahoma" w:hAnsi="Tahoma" w:cs="Tahoma" w:hint="eastAsia"/>
          <w:color w:val="000000"/>
          <w:sz w:val="21"/>
          <w:szCs w:val="21"/>
        </w:rPr>
        <w:t>30</w:t>
      </w:r>
      <w:r w:rsidR="000A3A73">
        <w:rPr>
          <w:rFonts w:ascii="Tahoma" w:hAnsi="Tahoma" w:cs="Tahoma" w:hint="eastAsia"/>
          <w:color w:val="000000"/>
          <w:sz w:val="21"/>
          <w:szCs w:val="21"/>
        </w:rPr>
        <w:t>日登陆学院网站（</w:t>
      </w:r>
      <w:r w:rsidR="000A3A73" w:rsidRPr="00EB1C25">
        <w:rPr>
          <w:rFonts w:ascii="Tahoma" w:hAnsi="Tahoma" w:cs="Tahoma"/>
          <w:color w:val="000000"/>
          <w:sz w:val="21"/>
          <w:szCs w:val="21"/>
        </w:rPr>
        <w:t>网址：</w:t>
      </w:r>
      <w:r w:rsidR="000A3A73" w:rsidRPr="00EB1C25">
        <w:rPr>
          <w:rFonts w:ascii="Tahoma" w:hAnsi="Tahoma" w:cs="Tahoma"/>
          <w:color w:val="000000"/>
          <w:sz w:val="21"/>
          <w:szCs w:val="21"/>
        </w:rPr>
        <w:t>www.dycollege.net</w:t>
      </w:r>
      <w:r w:rsidR="000A3A73">
        <w:rPr>
          <w:rFonts w:ascii="Tahoma" w:hAnsi="Tahoma" w:cs="Tahoma" w:hint="eastAsia"/>
          <w:color w:val="000000"/>
          <w:sz w:val="21"/>
          <w:szCs w:val="21"/>
        </w:rPr>
        <w:t>），通过“单招、综合评价管理系统”缴纳</w:t>
      </w:r>
      <w:r w:rsidRPr="00EB1C25">
        <w:rPr>
          <w:rFonts w:ascii="Tahoma" w:hAnsi="Tahoma" w:cs="Tahoma"/>
          <w:color w:val="000000"/>
          <w:sz w:val="21"/>
          <w:szCs w:val="21"/>
        </w:rPr>
        <w:t>报名考试费</w:t>
      </w:r>
      <w:r w:rsidR="00342E7E">
        <w:rPr>
          <w:rFonts w:ascii="Tahoma" w:hAnsi="Tahoma" w:cs="Tahoma" w:hint="eastAsia"/>
          <w:color w:val="000000"/>
          <w:sz w:val="21"/>
          <w:szCs w:val="21"/>
        </w:rPr>
        <w:t>8</w:t>
      </w:r>
      <w:r w:rsidRPr="00EB1C25">
        <w:rPr>
          <w:rFonts w:ascii="Tahoma" w:hAnsi="Tahoma" w:cs="Tahoma"/>
          <w:color w:val="000000"/>
          <w:sz w:val="21"/>
          <w:szCs w:val="21"/>
        </w:rPr>
        <w:t>0</w:t>
      </w:r>
      <w:r w:rsidRPr="00EB1C25">
        <w:rPr>
          <w:rFonts w:ascii="Tahoma" w:hAnsi="Tahoma" w:cs="Tahoma"/>
          <w:color w:val="000000"/>
          <w:sz w:val="21"/>
          <w:szCs w:val="21"/>
        </w:rPr>
        <w:t>元</w:t>
      </w:r>
      <w:r w:rsidRPr="00EB1C25">
        <w:rPr>
          <w:rFonts w:ascii="Tahoma" w:hAnsi="Tahoma" w:cs="Tahoma"/>
          <w:color w:val="000000"/>
          <w:sz w:val="21"/>
          <w:szCs w:val="21"/>
        </w:rPr>
        <w:t>(</w:t>
      </w:r>
      <w:r w:rsidRPr="00EB1C25">
        <w:rPr>
          <w:rFonts w:ascii="Tahoma" w:hAnsi="Tahoma" w:cs="Tahoma"/>
          <w:color w:val="000000"/>
          <w:sz w:val="21"/>
          <w:szCs w:val="21"/>
        </w:rPr>
        <w:t>按照鲁价费函</w:t>
      </w:r>
      <w:r w:rsidRPr="00EB1C25">
        <w:rPr>
          <w:rFonts w:ascii="Tahoma" w:hAnsi="Tahoma" w:cs="Tahoma"/>
          <w:color w:val="000000"/>
          <w:sz w:val="21"/>
          <w:szCs w:val="21"/>
        </w:rPr>
        <w:t>[2016]95</w:t>
      </w:r>
      <w:r w:rsidRPr="00EB1C25">
        <w:rPr>
          <w:rFonts w:ascii="Tahoma" w:hAnsi="Tahoma" w:cs="Tahoma"/>
          <w:color w:val="000000"/>
          <w:sz w:val="21"/>
          <w:szCs w:val="21"/>
        </w:rPr>
        <w:t>号文件规定标准</w:t>
      </w:r>
      <w:r w:rsidRPr="00EB1C25">
        <w:rPr>
          <w:rFonts w:ascii="Tahoma" w:hAnsi="Tahoma" w:cs="Tahoma"/>
          <w:color w:val="000000"/>
          <w:sz w:val="21"/>
          <w:szCs w:val="21"/>
        </w:rPr>
        <w:t>)</w:t>
      </w:r>
      <w:r w:rsidR="000A3A73">
        <w:rPr>
          <w:rFonts w:ascii="Tahoma" w:hAnsi="Tahoma" w:cs="Tahoma" w:hint="eastAsia"/>
          <w:color w:val="000000"/>
          <w:sz w:val="21"/>
          <w:szCs w:val="21"/>
        </w:rPr>
        <w:t>。</w:t>
      </w:r>
    </w:p>
    <w:p w:rsidR="00F53C76" w:rsidRPr="00EB1C25" w:rsidRDefault="00573F9C"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Pr>
          <w:rFonts w:ascii="Tahoma" w:hAnsi="Tahoma" w:cs="Tahoma" w:hint="eastAsia"/>
          <w:color w:val="000000"/>
          <w:sz w:val="21"/>
          <w:szCs w:val="21"/>
        </w:rPr>
        <w:t>（三）</w:t>
      </w:r>
      <w:r w:rsidR="00F53C76" w:rsidRPr="00EB1C25">
        <w:rPr>
          <w:rFonts w:ascii="Tahoma" w:hAnsi="Tahoma" w:cs="Tahoma"/>
          <w:color w:val="000000"/>
          <w:sz w:val="21"/>
          <w:szCs w:val="21"/>
        </w:rPr>
        <w:t>打印准考证：</w:t>
      </w:r>
    </w:p>
    <w:p w:rsidR="00F53C76" w:rsidRPr="00EB1C25" w:rsidRDefault="00766EBC"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Pr>
          <w:rFonts w:ascii="Tahoma" w:hAnsi="Tahoma" w:cs="Tahoma" w:hint="eastAsia"/>
          <w:color w:val="000000"/>
          <w:sz w:val="21"/>
          <w:szCs w:val="21"/>
        </w:rPr>
        <w:t>缴费成功后，考生</w:t>
      </w:r>
      <w:r w:rsidR="00573F9C">
        <w:rPr>
          <w:rFonts w:ascii="Tahoma" w:hAnsi="Tahoma" w:cs="Tahoma" w:hint="eastAsia"/>
          <w:color w:val="000000"/>
          <w:sz w:val="21"/>
          <w:szCs w:val="21"/>
        </w:rPr>
        <w:t>即</w:t>
      </w:r>
      <w:r>
        <w:rPr>
          <w:rFonts w:ascii="Tahoma" w:hAnsi="Tahoma" w:cs="Tahoma" w:hint="eastAsia"/>
          <w:color w:val="000000"/>
          <w:sz w:val="21"/>
          <w:szCs w:val="21"/>
        </w:rPr>
        <w:t>可登陆东营科技职业学院“单招、综合评价管理系统”打印准考证和考生登记表</w:t>
      </w:r>
      <w:r w:rsidRPr="00EB1C25">
        <w:rPr>
          <w:rFonts w:ascii="Tahoma" w:hAnsi="Tahoma" w:cs="Tahoma"/>
          <w:color w:val="000000"/>
          <w:sz w:val="21"/>
          <w:szCs w:val="21"/>
        </w:rPr>
        <w:t>。</w:t>
      </w:r>
    </w:p>
    <w:p w:rsidR="00F53C76" w:rsidRPr="00EB1C25" w:rsidRDefault="00F53C76" w:rsidP="00F53C76">
      <w:pPr>
        <w:pStyle w:val="a3"/>
        <w:shd w:val="clear" w:color="auto" w:fill="FFFFFF"/>
        <w:spacing w:before="75" w:beforeAutospacing="0" w:after="75" w:afterAutospacing="0" w:line="360" w:lineRule="auto"/>
        <w:ind w:firstLineChars="200" w:firstLine="422"/>
        <w:rPr>
          <w:rFonts w:ascii="Tahoma" w:hAnsi="Tahoma" w:cs="Tahoma"/>
          <w:color w:val="000000"/>
          <w:sz w:val="21"/>
          <w:szCs w:val="21"/>
        </w:rPr>
      </w:pPr>
      <w:r w:rsidRPr="00EB1C25">
        <w:rPr>
          <w:rFonts w:ascii="Tahoma" w:hAnsi="Tahoma" w:cs="Tahoma" w:hint="eastAsia"/>
          <w:b/>
          <w:bCs/>
          <w:color w:val="000000"/>
          <w:sz w:val="21"/>
          <w:szCs w:val="21"/>
        </w:rPr>
        <w:t>七</w:t>
      </w:r>
      <w:r w:rsidRPr="00EB1C25">
        <w:rPr>
          <w:rFonts w:ascii="Tahoma" w:hAnsi="Tahoma" w:cs="Tahoma"/>
          <w:b/>
          <w:bCs/>
          <w:color w:val="000000"/>
          <w:sz w:val="21"/>
          <w:szCs w:val="21"/>
        </w:rPr>
        <w:t>、录取原则</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w:t>
      </w:r>
      <w:r w:rsidRPr="00EB1C25">
        <w:rPr>
          <w:rFonts w:ascii="Tahoma" w:hAnsi="Tahoma" w:cs="Tahoma"/>
          <w:color w:val="000000"/>
          <w:sz w:val="21"/>
          <w:szCs w:val="21"/>
        </w:rPr>
        <w:t>一</w:t>
      </w:r>
      <w:r w:rsidRPr="00EB1C25">
        <w:rPr>
          <w:rFonts w:ascii="Tahoma" w:hAnsi="Tahoma" w:cs="Tahoma"/>
          <w:color w:val="000000"/>
          <w:sz w:val="21"/>
          <w:szCs w:val="21"/>
        </w:rPr>
        <w:t>)</w:t>
      </w:r>
      <w:r w:rsidRPr="00EB1C25">
        <w:rPr>
          <w:rFonts w:ascii="Tahoma" w:hAnsi="Tahoma" w:cs="Tahoma"/>
          <w:color w:val="000000"/>
          <w:sz w:val="21"/>
          <w:szCs w:val="21"/>
        </w:rPr>
        <w:t>录取规则</w:t>
      </w:r>
    </w:p>
    <w:p w:rsidR="00F53C76"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1</w:t>
      </w:r>
      <w:r w:rsidRPr="00EB1C25">
        <w:rPr>
          <w:rFonts w:ascii="Tahoma" w:hAnsi="Tahoma" w:cs="Tahoma" w:hint="eastAsia"/>
          <w:color w:val="000000"/>
          <w:sz w:val="21"/>
          <w:szCs w:val="21"/>
        </w:rPr>
        <w:t>、</w:t>
      </w:r>
      <w:r w:rsidRPr="00EB1C25">
        <w:rPr>
          <w:rFonts w:ascii="Tahoma" w:hAnsi="Tahoma" w:cs="Tahoma"/>
          <w:color w:val="000000"/>
          <w:sz w:val="21"/>
          <w:szCs w:val="21"/>
        </w:rPr>
        <w:t>由学校负责，按公平、公开、公正的原则，择优录取。</w:t>
      </w:r>
    </w:p>
    <w:p w:rsidR="003D142D" w:rsidRDefault="003D142D" w:rsidP="003D142D">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Pr>
          <w:rFonts w:ascii="Tahoma" w:hAnsi="Tahoma" w:cs="Tahoma" w:hint="eastAsia"/>
          <w:sz w:val="21"/>
          <w:szCs w:val="21"/>
        </w:rPr>
        <w:t>2</w:t>
      </w:r>
      <w:r>
        <w:rPr>
          <w:rFonts w:ascii="Tahoma" w:hAnsi="Tahoma" w:cs="Tahoma" w:hint="eastAsia"/>
          <w:sz w:val="21"/>
          <w:szCs w:val="21"/>
        </w:rPr>
        <w:t>、</w:t>
      </w:r>
      <w:r w:rsidRPr="003D142D">
        <w:rPr>
          <w:rFonts w:ascii="Tahoma" w:hAnsi="Tahoma" w:cs="Tahoma"/>
          <w:sz w:val="21"/>
          <w:szCs w:val="21"/>
        </w:rPr>
        <w:t xml:space="preserve"> </w:t>
      </w:r>
      <w:r>
        <w:rPr>
          <w:rFonts w:ascii="Tahoma" w:hAnsi="Tahoma" w:cs="Tahoma" w:hint="eastAsia"/>
          <w:sz w:val="21"/>
          <w:szCs w:val="21"/>
        </w:rPr>
        <w:t>单独招生：</w:t>
      </w:r>
      <w:r w:rsidRPr="003D142D">
        <w:rPr>
          <w:rFonts w:ascii="Tahoma" w:hAnsi="Tahoma" w:cs="Tahoma"/>
          <w:color w:val="000000"/>
          <w:sz w:val="21"/>
          <w:szCs w:val="21"/>
        </w:rPr>
        <w:t>按照</w:t>
      </w:r>
      <w:r w:rsidRPr="003D142D">
        <w:rPr>
          <w:rFonts w:ascii="Tahoma" w:hAnsi="Tahoma" w:cs="Tahoma"/>
          <w:sz w:val="21"/>
          <w:szCs w:val="21"/>
        </w:rPr>
        <w:t>中等职业学校毕业生</w:t>
      </w:r>
      <w:r w:rsidRPr="003D142D">
        <w:rPr>
          <w:rFonts w:ascii="Tahoma" w:hAnsi="Tahoma" w:cs="Tahoma"/>
          <w:color w:val="000000"/>
          <w:sz w:val="21"/>
          <w:szCs w:val="21"/>
        </w:rPr>
        <w:t>各类别、</w:t>
      </w:r>
      <w:r w:rsidRPr="003D142D">
        <w:rPr>
          <w:rFonts w:ascii="Tahoma" w:hAnsi="Tahoma" w:cs="Tahoma"/>
          <w:color w:val="000000"/>
          <w:sz w:val="21"/>
          <w:szCs w:val="21"/>
        </w:rPr>
        <w:t xml:space="preserve"> </w:t>
      </w:r>
      <w:r w:rsidRPr="003D142D">
        <w:rPr>
          <w:rFonts w:ascii="Tahoma" w:hAnsi="Tahoma" w:cs="Tahoma"/>
          <w:sz w:val="21"/>
          <w:szCs w:val="21"/>
        </w:rPr>
        <w:t>往届高中阶段学校毕业生、</w:t>
      </w:r>
      <w:r w:rsidRPr="003D142D">
        <w:rPr>
          <w:rFonts w:ascii="Tahoma" w:hAnsi="Tahoma" w:cs="Tahoma"/>
          <w:sz w:val="21"/>
          <w:szCs w:val="21"/>
        </w:rPr>
        <w:t xml:space="preserve"> </w:t>
      </w:r>
      <w:r w:rsidRPr="003D142D">
        <w:rPr>
          <w:rFonts w:ascii="Tahoma" w:hAnsi="Tahoma" w:cs="Tahoma"/>
          <w:sz w:val="21"/>
          <w:szCs w:val="21"/>
        </w:rPr>
        <w:t>退役军人、下岗失业人员、农民工、农民、在岗职工等</w:t>
      </w:r>
      <w:r w:rsidRPr="003D142D">
        <w:rPr>
          <w:rFonts w:ascii="Tahoma" w:hAnsi="Tahoma" w:cs="Tahoma"/>
          <w:color w:val="000000"/>
          <w:sz w:val="21"/>
          <w:szCs w:val="21"/>
        </w:rPr>
        <w:t>分别划定最低录取资格线。对于录取线上的考生，遵循分数优先的原则，按照考生总成绩从高到低择优录取。</w:t>
      </w:r>
    </w:p>
    <w:p w:rsidR="000D015F" w:rsidRPr="000D015F" w:rsidRDefault="000D015F" w:rsidP="000D015F">
      <w:pPr>
        <w:pStyle w:val="a3"/>
        <w:shd w:val="clear" w:color="auto" w:fill="FFFFFF"/>
        <w:spacing w:before="75" w:beforeAutospacing="0" w:after="75" w:afterAutospacing="0" w:line="360" w:lineRule="auto"/>
        <w:ind w:firstLineChars="200" w:firstLine="420"/>
        <w:rPr>
          <w:rFonts w:ascii="Tahoma" w:hAnsi="Tahoma" w:cs="Tahoma"/>
          <w:sz w:val="21"/>
          <w:szCs w:val="21"/>
        </w:rPr>
      </w:pPr>
      <w:r w:rsidRPr="000D015F">
        <w:rPr>
          <w:rFonts w:ascii="Tahoma" w:hAnsi="Tahoma" w:cs="Tahoma"/>
          <w:sz w:val="21"/>
          <w:szCs w:val="21"/>
        </w:rPr>
        <w:lastRenderedPageBreak/>
        <w:t>综合评价招生：按照</w:t>
      </w:r>
      <w:r>
        <w:rPr>
          <w:rFonts w:ascii="Tahoma" w:hAnsi="Tahoma" w:cs="Tahoma" w:hint="eastAsia"/>
          <w:sz w:val="21"/>
          <w:szCs w:val="21"/>
        </w:rPr>
        <w:t>应届高中毕业生综合评价</w:t>
      </w:r>
      <w:r w:rsidRPr="000D015F">
        <w:rPr>
          <w:rFonts w:ascii="Tahoma" w:hAnsi="Tahoma" w:cs="Tahoma"/>
          <w:sz w:val="21"/>
          <w:szCs w:val="21"/>
        </w:rPr>
        <w:t>类别划定最低录取资格线。对于录取线上的考生，遵循分数优先的原则，按照考生总成绩从高到低择优录取</w:t>
      </w:r>
      <w:r w:rsidRPr="00EB1C25">
        <w:rPr>
          <w:rFonts w:ascii="Tahoma" w:hAnsi="Tahoma" w:cs="Tahoma"/>
          <w:color w:val="000000"/>
          <w:sz w:val="21"/>
          <w:szCs w:val="21"/>
        </w:rPr>
        <w:t>按照考生总成绩从高到低择优录取</w:t>
      </w:r>
      <w:r>
        <w:rPr>
          <w:rFonts w:ascii="Tahoma" w:hAnsi="Tahoma" w:cs="Tahoma" w:hint="eastAsia"/>
          <w:sz w:val="21"/>
          <w:szCs w:val="21"/>
        </w:rPr>
        <w:t>。</w:t>
      </w:r>
    </w:p>
    <w:p w:rsidR="003D142D" w:rsidRDefault="000D015F" w:rsidP="003D142D">
      <w:pPr>
        <w:pStyle w:val="a3"/>
        <w:shd w:val="clear" w:color="auto" w:fill="FFFFFF"/>
        <w:spacing w:before="75" w:beforeAutospacing="0" w:after="75" w:afterAutospacing="0" w:line="360" w:lineRule="auto"/>
        <w:ind w:firstLineChars="200" w:firstLine="420"/>
        <w:rPr>
          <w:rFonts w:ascii="Tahoma" w:hAnsi="Tahoma" w:cs="Tahoma"/>
          <w:sz w:val="21"/>
          <w:szCs w:val="21"/>
        </w:rPr>
      </w:pPr>
      <w:r>
        <w:rPr>
          <w:rFonts w:ascii="Tahoma" w:hAnsi="Tahoma" w:cs="Tahoma" w:hint="eastAsia"/>
          <w:sz w:val="21"/>
          <w:szCs w:val="21"/>
        </w:rPr>
        <w:t>3</w:t>
      </w:r>
      <w:r>
        <w:rPr>
          <w:rFonts w:ascii="Tahoma" w:hAnsi="Tahoma" w:cs="Tahoma" w:hint="eastAsia"/>
          <w:sz w:val="21"/>
          <w:szCs w:val="21"/>
        </w:rPr>
        <w:t>、</w:t>
      </w:r>
      <w:r w:rsidR="003D142D" w:rsidRPr="003D142D">
        <w:rPr>
          <w:rFonts w:ascii="Tahoma" w:hAnsi="Tahoma" w:cs="Tahoma"/>
          <w:sz w:val="21"/>
          <w:szCs w:val="21"/>
        </w:rPr>
        <w:t>考生根据自身类别填报专业，</w:t>
      </w:r>
      <w:r w:rsidR="003D142D" w:rsidRPr="003D142D">
        <w:rPr>
          <w:rFonts w:ascii="Tahoma" w:hAnsi="Tahoma" w:cs="Tahoma"/>
          <w:sz w:val="21"/>
          <w:szCs w:val="21"/>
        </w:rPr>
        <w:t xml:space="preserve"> </w:t>
      </w:r>
      <w:r w:rsidR="003D142D" w:rsidRPr="003D142D">
        <w:rPr>
          <w:rFonts w:ascii="Tahoma" w:hAnsi="Tahoma" w:cs="Tahoma"/>
          <w:sz w:val="21"/>
          <w:szCs w:val="21"/>
        </w:rPr>
        <w:t>可兼报</w:t>
      </w:r>
      <w:r w:rsidR="003D142D" w:rsidRPr="003D142D">
        <w:rPr>
          <w:rFonts w:ascii="Tahoma" w:hAnsi="Tahoma" w:cs="Tahoma"/>
          <w:sz w:val="21"/>
          <w:szCs w:val="21"/>
        </w:rPr>
        <w:t xml:space="preserve"> 1-3 </w:t>
      </w:r>
      <w:r w:rsidR="003D142D" w:rsidRPr="003D142D">
        <w:rPr>
          <w:rFonts w:ascii="Tahoma" w:hAnsi="Tahoma" w:cs="Tahoma"/>
          <w:sz w:val="21"/>
          <w:szCs w:val="21"/>
        </w:rPr>
        <w:t>个专业志愿，设</w:t>
      </w:r>
      <w:r w:rsidR="003D142D" w:rsidRPr="003D142D">
        <w:rPr>
          <w:rFonts w:ascii="Tahoma" w:hAnsi="Tahoma" w:cs="Tahoma"/>
          <w:sz w:val="21"/>
          <w:szCs w:val="21"/>
        </w:rPr>
        <w:t>“</w:t>
      </w:r>
      <w:r w:rsidR="003D142D" w:rsidRPr="003D142D">
        <w:rPr>
          <w:rFonts w:ascii="Tahoma" w:hAnsi="Tahoma" w:cs="Tahoma"/>
          <w:sz w:val="21"/>
          <w:szCs w:val="21"/>
        </w:rPr>
        <w:t>专业是否服从调剂</w:t>
      </w:r>
      <w:r w:rsidR="003D142D" w:rsidRPr="003D142D">
        <w:rPr>
          <w:rFonts w:ascii="Tahoma" w:hAnsi="Tahoma" w:cs="Tahoma"/>
          <w:sz w:val="21"/>
          <w:szCs w:val="21"/>
        </w:rPr>
        <w:t>”</w:t>
      </w:r>
      <w:r w:rsidR="003D142D" w:rsidRPr="003D142D">
        <w:rPr>
          <w:rFonts w:ascii="Tahoma" w:hAnsi="Tahoma" w:cs="Tahoma"/>
          <w:sz w:val="21"/>
          <w:szCs w:val="21"/>
        </w:rPr>
        <w:t>。若服从调剂志愿选择</w:t>
      </w:r>
      <w:r w:rsidR="003D142D" w:rsidRPr="003D142D">
        <w:rPr>
          <w:rFonts w:ascii="Tahoma" w:hAnsi="Tahoma" w:cs="Tahoma"/>
          <w:sz w:val="21"/>
          <w:szCs w:val="21"/>
        </w:rPr>
        <w:t>“</w:t>
      </w:r>
      <w:r w:rsidR="003D142D" w:rsidRPr="003D142D">
        <w:rPr>
          <w:rFonts w:ascii="Tahoma" w:hAnsi="Tahoma" w:cs="Tahoma"/>
          <w:sz w:val="21"/>
          <w:szCs w:val="21"/>
        </w:rPr>
        <w:t>是</w:t>
      </w:r>
      <w:r w:rsidR="003D142D" w:rsidRPr="003D142D">
        <w:rPr>
          <w:rFonts w:ascii="Tahoma" w:hAnsi="Tahoma" w:cs="Tahoma"/>
          <w:sz w:val="21"/>
          <w:szCs w:val="21"/>
        </w:rPr>
        <w:t>”</w:t>
      </w:r>
      <w:r w:rsidR="003D142D" w:rsidRPr="003D142D">
        <w:rPr>
          <w:rFonts w:ascii="Tahoma" w:hAnsi="Tahoma" w:cs="Tahoma"/>
          <w:sz w:val="21"/>
          <w:szCs w:val="21"/>
        </w:rPr>
        <w:t>，而所报</w:t>
      </w:r>
      <w:r w:rsidR="003D142D" w:rsidRPr="003D142D">
        <w:rPr>
          <w:rFonts w:ascii="Tahoma" w:hAnsi="Tahoma" w:cs="Tahoma"/>
          <w:sz w:val="21"/>
          <w:szCs w:val="21"/>
        </w:rPr>
        <w:t xml:space="preserve"> 1-3 </w:t>
      </w:r>
      <w:r w:rsidR="003D142D" w:rsidRPr="003D142D">
        <w:rPr>
          <w:rFonts w:ascii="Tahoma" w:hAnsi="Tahoma" w:cs="Tahoma"/>
          <w:sz w:val="21"/>
          <w:szCs w:val="21"/>
        </w:rPr>
        <w:t>个专业都无法录取，且考生成绩在所属类别资格线以上，会将其调剂到任一计划未满专业；若服从调剂志愿选择</w:t>
      </w:r>
      <w:r w:rsidR="003D142D" w:rsidRPr="003D142D">
        <w:rPr>
          <w:rFonts w:ascii="Tahoma" w:hAnsi="Tahoma" w:cs="Tahoma"/>
          <w:sz w:val="21"/>
          <w:szCs w:val="21"/>
        </w:rPr>
        <w:t>“</w:t>
      </w:r>
      <w:r w:rsidR="003D142D" w:rsidRPr="003D142D">
        <w:rPr>
          <w:rFonts w:ascii="Tahoma" w:hAnsi="Tahoma" w:cs="Tahoma"/>
          <w:sz w:val="21"/>
          <w:szCs w:val="21"/>
        </w:rPr>
        <w:t>否</w:t>
      </w:r>
      <w:r w:rsidR="003D142D" w:rsidRPr="003D142D">
        <w:rPr>
          <w:rFonts w:ascii="Tahoma" w:hAnsi="Tahoma" w:cs="Tahoma"/>
          <w:sz w:val="21"/>
          <w:szCs w:val="21"/>
        </w:rPr>
        <w:t>”</w:t>
      </w:r>
      <w:r w:rsidR="003D142D" w:rsidRPr="003D142D">
        <w:rPr>
          <w:rFonts w:ascii="Tahoma" w:hAnsi="Tahoma" w:cs="Tahoma"/>
          <w:sz w:val="21"/>
          <w:szCs w:val="21"/>
        </w:rPr>
        <w:t>，而所报</w:t>
      </w:r>
      <w:r w:rsidR="003D142D" w:rsidRPr="003D142D">
        <w:rPr>
          <w:rFonts w:ascii="Tahoma" w:hAnsi="Tahoma" w:cs="Tahoma"/>
          <w:sz w:val="21"/>
          <w:szCs w:val="21"/>
        </w:rPr>
        <w:t xml:space="preserve"> 1-3 </w:t>
      </w:r>
      <w:r w:rsidR="003D142D" w:rsidRPr="003D142D">
        <w:rPr>
          <w:rFonts w:ascii="Tahoma" w:hAnsi="Tahoma" w:cs="Tahoma"/>
          <w:sz w:val="21"/>
          <w:szCs w:val="21"/>
        </w:rPr>
        <w:t>个志愿都无法录取，无论考生成绩为多少，均会被退档，不予录取。</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w:t>
      </w:r>
      <w:r w:rsidRPr="00EB1C25">
        <w:rPr>
          <w:rFonts w:ascii="Tahoma" w:hAnsi="Tahoma" w:cs="Tahoma"/>
          <w:color w:val="000000"/>
          <w:sz w:val="21"/>
          <w:szCs w:val="21"/>
        </w:rPr>
        <w:t>二</w:t>
      </w:r>
      <w:r w:rsidRPr="00EB1C25">
        <w:rPr>
          <w:rFonts w:ascii="Tahoma" w:hAnsi="Tahoma" w:cs="Tahoma"/>
          <w:color w:val="000000"/>
          <w:sz w:val="21"/>
          <w:szCs w:val="21"/>
        </w:rPr>
        <w:t>)</w:t>
      </w:r>
      <w:r w:rsidRPr="00EB1C25">
        <w:rPr>
          <w:rFonts w:ascii="Tahoma" w:hAnsi="Tahoma" w:cs="Tahoma"/>
          <w:color w:val="000000"/>
          <w:sz w:val="21"/>
          <w:szCs w:val="21"/>
        </w:rPr>
        <w:t>确定预录名单：</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严格按照录取规则，根据考生考试成绩确定预录名单，由学校</w:t>
      </w:r>
      <w:r w:rsidR="00F8018C">
        <w:rPr>
          <w:rFonts w:ascii="Tahoma" w:hAnsi="Tahoma" w:cs="Tahoma"/>
          <w:color w:val="000000"/>
          <w:sz w:val="21"/>
          <w:szCs w:val="21"/>
        </w:rPr>
        <w:t>单独招生、综合评价</w:t>
      </w:r>
      <w:r w:rsidR="000D015F">
        <w:rPr>
          <w:rFonts w:ascii="Tahoma" w:hAnsi="Tahoma" w:cs="Tahoma" w:hint="eastAsia"/>
          <w:color w:val="000000"/>
          <w:sz w:val="21"/>
          <w:szCs w:val="21"/>
        </w:rPr>
        <w:t>招生</w:t>
      </w:r>
      <w:r w:rsidRPr="00EB1C25">
        <w:rPr>
          <w:rFonts w:ascii="Tahoma" w:hAnsi="Tahoma" w:cs="Tahoma"/>
          <w:color w:val="000000"/>
          <w:sz w:val="21"/>
          <w:szCs w:val="21"/>
        </w:rPr>
        <w:t>工作领导小组审核批准。</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w:t>
      </w:r>
      <w:r w:rsidRPr="00EB1C25">
        <w:rPr>
          <w:rFonts w:ascii="Tahoma" w:hAnsi="Tahoma" w:cs="Tahoma"/>
          <w:color w:val="000000"/>
          <w:sz w:val="21"/>
          <w:szCs w:val="21"/>
        </w:rPr>
        <w:t>三</w:t>
      </w:r>
      <w:r w:rsidRPr="00EB1C25">
        <w:rPr>
          <w:rFonts w:ascii="Tahoma" w:hAnsi="Tahoma" w:cs="Tahoma"/>
          <w:color w:val="000000"/>
          <w:sz w:val="21"/>
          <w:szCs w:val="21"/>
        </w:rPr>
        <w:t>)</w:t>
      </w:r>
      <w:r w:rsidRPr="00EB1C25">
        <w:rPr>
          <w:rFonts w:ascii="Tahoma" w:hAnsi="Tahoma" w:cs="Tahoma"/>
          <w:color w:val="000000"/>
          <w:sz w:val="21"/>
          <w:szCs w:val="21"/>
        </w:rPr>
        <w:t>公示预录名单：</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预录考生名单在</w:t>
      </w:r>
      <w:r w:rsidR="000D015F">
        <w:rPr>
          <w:rFonts w:ascii="Tahoma" w:hAnsi="Tahoma" w:cs="Tahoma" w:hint="eastAsia"/>
          <w:color w:val="000000"/>
          <w:sz w:val="21"/>
          <w:szCs w:val="21"/>
        </w:rPr>
        <w:t>东营科技职业学院</w:t>
      </w:r>
      <w:r w:rsidRPr="00EB1C25">
        <w:rPr>
          <w:rFonts w:ascii="Tahoma" w:hAnsi="Tahoma" w:cs="Tahoma"/>
          <w:color w:val="000000"/>
          <w:sz w:val="21"/>
          <w:szCs w:val="21"/>
        </w:rPr>
        <w:t>招生信息网</w:t>
      </w:r>
      <w:r w:rsidR="000D015F">
        <w:rPr>
          <w:rFonts w:ascii="Tahoma" w:hAnsi="Tahoma" w:cs="Tahoma" w:hint="eastAsia"/>
          <w:color w:val="000000"/>
          <w:sz w:val="21"/>
          <w:szCs w:val="21"/>
        </w:rPr>
        <w:t>进行</w:t>
      </w:r>
      <w:r w:rsidRPr="00EB1C25">
        <w:rPr>
          <w:rFonts w:ascii="Tahoma" w:hAnsi="Tahoma" w:cs="Tahoma"/>
          <w:color w:val="000000"/>
          <w:sz w:val="21"/>
          <w:szCs w:val="21"/>
        </w:rPr>
        <w:t>公示。</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w:t>
      </w:r>
      <w:r w:rsidRPr="00EB1C25">
        <w:rPr>
          <w:rFonts w:ascii="Tahoma" w:hAnsi="Tahoma" w:cs="Tahoma"/>
          <w:color w:val="000000"/>
          <w:sz w:val="21"/>
          <w:szCs w:val="21"/>
        </w:rPr>
        <w:t>四</w:t>
      </w:r>
      <w:r w:rsidRPr="00EB1C25">
        <w:rPr>
          <w:rFonts w:ascii="Tahoma" w:hAnsi="Tahoma" w:cs="Tahoma"/>
          <w:color w:val="000000"/>
          <w:sz w:val="21"/>
          <w:szCs w:val="21"/>
        </w:rPr>
        <w:t>)</w:t>
      </w:r>
      <w:r w:rsidRPr="00EB1C25">
        <w:rPr>
          <w:rFonts w:ascii="Tahoma" w:hAnsi="Tahoma" w:cs="Tahoma"/>
          <w:color w:val="000000"/>
          <w:sz w:val="21"/>
          <w:szCs w:val="21"/>
        </w:rPr>
        <w:t>预录考生名单报山东省教育招生考试院并办理录取手续，公布正式录取名单，发放录取通知书。</w:t>
      </w:r>
    </w:p>
    <w:p w:rsidR="00F53C76" w:rsidRPr="00EB1C25" w:rsidRDefault="00F53C76" w:rsidP="00F53C76">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EB1C25">
        <w:rPr>
          <w:rFonts w:ascii="Tahoma" w:hAnsi="Tahoma" w:cs="Tahoma"/>
          <w:color w:val="000000"/>
          <w:sz w:val="21"/>
          <w:szCs w:val="21"/>
        </w:rPr>
        <w:t>(</w:t>
      </w:r>
      <w:r w:rsidRPr="00EB1C25">
        <w:rPr>
          <w:rFonts w:ascii="Tahoma" w:hAnsi="Tahoma" w:cs="Tahoma"/>
          <w:color w:val="000000"/>
          <w:sz w:val="21"/>
          <w:szCs w:val="21"/>
        </w:rPr>
        <w:t>五</w:t>
      </w:r>
      <w:r w:rsidRPr="00EB1C25">
        <w:rPr>
          <w:rFonts w:ascii="Tahoma" w:hAnsi="Tahoma" w:cs="Tahoma"/>
          <w:color w:val="000000"/>
          <w:sz w:val="21"/>
          <w:szCs w:val="21"/>
        </w:rPr>
        <w:t>)</w:t>
      </w:r>
      <w:r w:rsidRPr="00EB1C25">
        <w:rPr>
          <w:rFonts w:ascii="Tahoma" w:hAnsi="Tahoma" w:cs="Tahoma"/>
          <w:color w:val="000000"/>
          <w:sz w:val="21"/>
          <w:szCs w:val="21"/>
        </w:rPr>
        <w:t>依据国家教育部、山东省教育厅规定，已被我校</w:t>
      </w:r>
      <w:r w:rsidR="00F8018C">
        <w:rPr>
          <w:rFonts w:ascii="Tahoma" w:hAnsi="Tahoma" w:cs="Tahoma"/>
          <w:color w:val="000000"/>
          <w:sz w:val="21"/>
          <w:szCs w:val="21"/>
        </w:rPr>
        <w:t>单独招生、综合评价</w:t>
      </w:r>
      <w:r w:rsidRPr="00EB1C25">
        <w:rPr>
          <w:rFonts w:ascii="Tahoma" w:hAnsi="Tahoma" w:cs="Tahoma"/>
          <w:color w:val="000000"/>
          <w:sz w:val="21"/>
          <w:szCs w:val="21"/>
        </w:rPr>
        <w:t>录取的考生，与普通高校春季、夏季高考录取新生享受相同的待遇。考生录取后，一律不再参加</w:t>
      </w:r>
      <w:r w:rsidR="00573F9C">
        <w:rPr>
          <w:rFonts w:ascii="Tahoma" w:hAnsi="Tahoma" w:cs="Tahoma" w:hint="eastAsia"/>
          <w:color w:val="000000"/>
          <w:sz w:val="21"/>
          <w:szCs w:val="21"/>
        </w:rPr>
        <w:t>2020</w:t>
      </w:r>
      <w:r w:rsidRPr="00EB1C25">
        <w:rPr>
          <w:rFonts w:ascii="Tahoma" w:hAnsi="Tahoma" w:cs="Tahoma"/>
          <w:color w:val="000000"/>
          <w:sz w:val="21"/>
          <w:szCs w:val="21"/>
        </w:rPr>
        <w:t>年普通高校春季、夏季统考及录取。</w:t>
      </w:r>
    </w:p>
    <w:p w:rsidR="003F66C9" w:rsidRPr="003F66C9" w:rsidRDefault="003F66C9" w:rsidP="003F66C9">
      <w:pPr>
        <w:pStyle w:val="a3"/>
        <w:shd w:val="clear" w:color="auto" w:fill="FFFFFF"/>
        <w:spacing w:before="75" w:beforeAutospacing="0" w:after="75" w:afterAutospacing="0" w:line="360" w:lineRule="auto"/>
        <w:ind w:firstLineChars="200" w:firstLine="422"/>
        <w:rPr>
          <w:rFonts w:ascii="Tahoma" w:hAnsi="Tahoma" w:cs="Tahoma"/>
          <w:b/>
          <w:bCs/>
          <w:color w:val="000000"/>
          <w:sz w:val="21"/>
          <w:szCs w:val="21"/>
        </w:rPr>
      </w:pPr>
      <w:r>
        <w:rPr>
          <w:rFonts w:ascii="Tahoma" w:hAnsi="Tahoma" w:cs="Tahoma" w:hint="eastAsia"/>
          <w:b/>
          <w:bCs/>
          <w:color w:val="000000"/>
          <w:sz w:val="21"/>
          <w:szCs w:val="21"/>
        </w:rPr>
        <w:t>八</w:t>
      </w:r>
      <w:r w:rsidRPr="003F66C9">
        <w:rPr>
          <w:rFonts w:ascii="Tahoma" w:hAnsi="Tahoma" w:cs="Tahoma" w:hint="eastAsia"/>
          <w:b/>
          <w:bCs/>
          <w:color w:val="000000"/>
          <w:sz w:val="21"/>
          <w:szCs w:val="21"/>
        </w:rPr>
        <w:t>、考试组织</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hint="eastAsia"/>
          <w:color w:val="000000"/>
          <w:sz w:val="21"/>
          <w:szCs w:val="21"/>
        </w:rPr>
        <w:t>（一）单独招生考试科目</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1</w:t>
      </w:r>
      <w:r w:rsidR="00102060">
        <w:rPr>
          <w:rFonts w:ascii="Tahoma" w:hAnsi="Tahoma" w:cs="Tahoma" w:hint="eastAsia"/>
          <w:color w:val="000000"/>
          <w:sz w:val="21"/>
          <w:szCs w:val="21"/>
        </w:rPr>
        <w:t>、</w:t>
      </w:r>
      <w:r w:rsidRPr="003F66C9">
        <w:rPr>
          <w:rFonts w:ascii="Tahoma" w:hAnsi="Tahoma" w:cs="Tahoma" w:hint="eastAsia"/>
          <w:color w:val="000000"/>
          <w:sz w:val="21"/>
          <w:szCs w:val="21"/>
        </w:rPr>
        <w:t>中等职业学校毕业生考试内容为职业适应性测试，总分为</w:t>
      </w:r>
      <w:r w:rsidRPr="003F66C9">
        <w:rPr>
          <w:rFonts w:ascii="Tahoma" w:hAnsi="Tahoma" w:cs="Tahoma"/>
          <w:color w:val="000000"/>
          <w:sz w:val="21"/>
          <w:szCs w:val="21"/>
        </w:rPr>
        <w:t>300</w:t>
      </w:r>
      <w:r w:rsidRPr="003F66C9">
        <w:rPr>
          <w:rFonts w:ascii="Tahoma" w:hAnsi="Tahoma" w:cs="Tahoma" w:hint="eastAsia"/>
          <w:color w:val="000000"/>
          <w:sz w:val="21"/>
          <w:szCs w:val="21"/>
        </w:rPr>
        <w:t>分，考试采取网上面试的方式进行。重点考核考生的综合能力和职业潜质等。综合能力重点考察考生的道德品质、交流与合作能力、解决问题能力和创新能力等；职业潜质重点考察考生对专业的了解程度、兴趣爱好、职业价值观、职业性格与报考专业（职业）的匹配程度，以及学生学习及将来从事某专业（职业）所应具备的潜能。</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2</w:t>
      </w:r>
      <w:r w:rsidR="00102060">
        <w:rPr>
          <w:rFonts w:ascii="Tahoma" w:hAnsi="Tahoma" w:cs="Tahoma" w:hint="eastAsia"/>
          <w:color w:val="000000"/>
          <w:sz w:val="21"/>
          <w:szCs w:val="21"/>
        </w:rPr>
        <w:t>、</w:t>
      </w:r>
      <w:r w:rsidRPr="003F66C9">
        <w:rPr>
          <w:rFonts w:ascii="Tahoma" w:hAnsi="Tahoma" w:cs="Tahoma" w:hint="eastAsia"/>
          <w:color w:val="000000"/>
          <w:sz w:val="21"/>
          <w:szCs w:val="21"/>
        </w:rPr>
        <w:t>往届高中阶段学校毕业生、退役军人、下岗失业人员、农民工、农民、在岗职工等考试的内容为职业适应性测试，总分为</w:t>
      </w:r>
      <w:r w:rsidRPr="003F66C9">
        <w:rPr>
          <w:rFonts w:ascii="Tahoma" w:hAnsi="Tahoma" w:cs="Tahoma"/>
          <w:color w:val="000000"/>
          <w:sz w:val="21"/>
          <w:szCs w:val="21"/>
        </w:rPr>
        <w:t>300</w:t>
      </w:r>
      <w:r w:rsidRPr="003F66C9">
        <w:rPr>
          <w:rFonts w:ascii="Tahoma" w:hAnsi="Tahoma" w:cs="Tahoma" w:hint="eastAsia"/>
          <w:color w:val="000000"/>
          <w:sz w:val="21"/>
          <w:szCs w:val="21"/>
        </w:rPr>
        <w:t>分，考试采取网上面试的方式进行。重点考核考生的综合能力和职业潜质等。综合能力重点考察考生的道德品质、交流与合作能力、解决问题能力和创新能力等；职业潜质重点考察考生对专业的了解程度、兴趣爱好、职业价值观、</w:t>
      </w:r>
      <w:r w:rsidRPr="003F66C9">
        <w:rPr>
          <w:rFonts w:ascii="Tahoma" w:hAnsi="Tahoma" w:cs="Tahoma" w:hint="eastAsia"/>
          <w:color w:val="000000"/>
          <w:sz w:val="21"/>
          <w:szCs w:val="21"/>
        </w:rPr>
        <w:lastRenderedPageBreak/>
        <w:t>职业性格与报考专业（职业）的匹配程度，以及学生学习及将来从事某专业（职业）所应具备的潜能。</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hint="eastAsia"/>
          <w:color w:val="000000"/>
          <w:sz w:val="21"/>
          <w:szCs w:val="21"/>
        </w:rPr>
        <w:t>（二）综合评价招生考试科目</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1</w:t>
      </w:r>
      <w:r w:rsidR="00102060">
        <w:rPr>
          <w:rFonts w:ascii="Tahoma" w:hAnsi="Tahoma" w:cs="Tahoma" w:hint="eastAsia"/>
          <w:color w:val="000000"/>
          <w:sz w:val="21"/>
          <w:szCs w:val="21"/>
        </w:rPr>
        <w:t>、</w:t>
      </w:r>
      <w:r w:rsidRPr="003F66C9">
        <w:rPr>
          <w:rFonts w:ascii="Tahoma" w:hAnsi="Tahoma" w:cs="Tahoma" w:hint="eastAsia"/>
          <w:color w:val="000000"/>
          <w:sz w:val="21"/>
          <w:szCs w:val="21"/>
        </w:rPr>
        <w:t>综合评价招生的综合成绩为普通高中学业水平合格考试成绩（占</w:t>
      </w:r>
      <w:r w:rsidRPr="003F66C9">
        <w:rPr>
          <w:rFonts w:ascii="Tahoma" w:hAnsi="Tahoma" w:cs="Tahoma"/>
          <w:color w:val="000000"/>
          <w:sz w:val="21"/>
          <w:szCs w:val="21"/>
        </w:rPr>
        <w:t>40%</w:t>
      </w:r>
      <w:r w:rsidRPr="003F66C9">
        <w:rPr>
          <w:rFonts w:ascii="Tahoma" w:hAnsi="Tahoma" w:cs="Tahoma" w:hint="eastAsia"/>
          <w:color w:val="000000"/>
          <w:sz w:val="21"/>
          <w:szCs w:val="21"/>
        </w:rPr>
        <w:t>）、综合素质评价成绩（占</w:t>
      </w:r>
      <w:r w:rsidRPr="003F66C9">
        <w:rPr>
          <w:rFonts w:ascii="Tahoma" w:hAnsi="Tahoma" w:cs="Tahoma"/>
          <w:color w:val="000000"/>
          <w:sz w:val="21"/>
          <w:szCs w:val="21"/>
        </w:rPr>
        <w:t>10%</w:t>
      </w:r>
      <w:r w:rsidRPr="003F66C9">
        <w:rPr>
          <w:rFonts w:ascii="Tahoma" w:hAnsi="Tahoma" w:cs="Tahoma" w:hint="eastAsia"/>
          <w:color w:val="000000"/>
          <w:sz w:val="21"/>
          <w:szCs w:val="21"/>
        </w:rPr>
        <w:t>）和职业适应性测试成绩（占</w:t>
      </w:r>
      <w:r w:rsidRPr="003F66C9">
        <w:rPr>
          <w:rFonts w:ascii="Tahoma" w:hAnsi="Tahoma" w:cs="Tahoma"/>
          <w:color w:val="000000"/>
          <w:sz w:val="21"/>
          <w:szCs w:val="21"/>
        </w:rPr>
        <w:t>50%</w:t>
      </w:r>
      <w:r w:rsidRPr="003F66C9">
        <w:rPr>
          <w:rFonts w:ascii="Tahoma" w:hAnsi="Tahoma" w:cs="Tahoma" w:hint="eastAsia"/>
          <w:color w:val="000000"/>
          <w:sz w:val="21"/>
          <w:szCs w:val="21"/>
        </w:rPr>
        <w:t>），总分为</w:t>
      </w:r>
      <w:r w:rsidRPr="003F66C9">
        <w:rPr>
          <w:rFonts w:ascii="Tahoma" w:hAnsi="Tahoma" w:cs="Tahoma"/>
          <w:color w:val="000000"/>
          <w:sz w:val="21"/>
          <w:szCs w:val="21"/>
        </w:rPr>
        <w:t>300</w:t>
      </w:r>
      <w:r w:rsidRPr="003F66C9">
        <w:rPr>
          <w:rFonts w:ascii="Tahoma" w:hAnsi="Tahoma" w:cs="Tahoma" w:hint="eastAsia"/>
          <w:color w:val="000000"/>
          <w:sz w:val="21"/>
          <w:szCs w:val="21"/>
        </w:rPr>
        <w:t>分。</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2</w:t>
      </w:r>
      <w:r w:rsidR="00102060">
        <w:rPr>
          <w:rFonts w:ascii="Tahoma" w:hAnsi="Tahoma" w:cs="Tahoma" w:hint="eastAsia"/>
          <w:color w:val="000000"/>
          <w:sz w:val="21"/>
          <w:szCs w:val="21"/>
        </w:rPr>
        <w:t>、</w:t>
      </w:r>
      <w:r w:rsidRPr="003F66C9">
        <w:rPr>
          <w:rFonts w:ascii="Tahoma" w:hAnsi="Tahoma" w:cs="Tahoma" w:hint="eastAsia"/>
          <w:color w:val="000000"/>
          <w:sz w:val="21"/>
          <w:szCs w:val="21"/>
        </w:rPr>
        <w:t>职业适应性测试采取网上面试的方式进行。重点考核考生的综合能力和职业潜质等。综合能力重点考察考生的道德品质、交流与合作能力、解决问题能力和创新能力等；职业潜质重点考察考生对专业的了解程度、兴趣爱好、职业价值观、职业性格与报考专业（职业）的匹配程度，以及学生学习及将来从事某专业（职业）所应具备的潜能。</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hint="eastAsia"/>
          <w:color w:val="000000"/>
          <w:sz w:val="21"/>
          <w:szCs w:val="21"/>
        </w:rPr>
        <w:t>（三）考试时间及安排</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1</w:t>
      </w:r>
      <w:r w:rsidR="00102060">
        <w:rPr>
          <w:rFonts w:ascii="Tahoma" w:hAnsi="Tahoma" w:cs="Tahoma" w:hint="eastAsia"/>
          <w:color w:val="000000"/>
          <w:sz w:val="21"/>
          <w:szCs w:val="21"/>
        </w:rPr>
        <w:t>、</w:t>
      </w:r>
      <w:r w:rsidRPr="003F66C9">
        <w:rPr>
          <w:rFonts w:ascii="Tahoma" w:hAnsi="Tahoma" w:cs="Tahoma" w:hint="eastAsia"/>
          <w:color w:val="000000"/>
          <w:sz w:val="21"/>
          <w:szCs w:val="21"/>
        </w:rPr>
        <w:t>考试时间：</w:t>
      </w:r>
      <w:smartTag w:uri="urn:schemas-microsoft-com:office:smarttags" w:element="chsdate">
        <w:smartTagPr>
          <w:attr w:name="IsROCDate" w:val="False"/>
          <w:attr w:name="IsLunarDate" w:val="False"/>
          <w:attr w:name="Day" w:val="3"/>
          <w:attr w:name="Month" w:val="6"/>
          <w:attr w:name="Year" w:val="2020"/>
        </w:smartTagPr>
        <w:r w:rsidRPr="003F66C9">
          <w:rPr>
            <w:rFonts w:ascii="Tahoma" w:hAnsi="Tahoma" w:cs="Tahoma"/>
            <w:color w:val="000000"/>
            <w:sz w:val="21"/>
            <w:szCs w:val="21"/>
          </w:rPr>
          <w:t>2020</w:t>
        </w:r>
        <w:r w:rsidRPr="003F66C9">
          <w:rPr>
            <w:rFonts w:ascii="Tahoma" w:hAnsi="Tahoma" w:cs="Tahoma" w:hint="eastAsia"/>
            <w:color w:val="000000"/>
            <w:sz w:val="21"/>
            <w:szCs w:val="21"/>
          </w:rPr>
          <w:t>年</w:t>
        </w:r>
        <w:r w:rsidRPr="003F66C9">
          <w:rPr>
            <w:rFonts w:ascii="Tahoma" w:hAnsi="Tahoma" w:cs="Tahoma"/>
            <w:color w:val="000000"/>
            <w:sz w:val="21"/>
            <w:szCs w:val="21"/>
          </w:rPr>
          <w:t>6</w:t>
        </w:r>
        <w:r w:rsidRPr="003F66C9">
          <w:rPr>
            <w:rFonts w:ascii="Tahoma" w:hAnsi="Tahoma" w:cs="Tahoma" w:hint="eastAsia"/>
            <w:color w:val="000000"/>
            <w:sz w:val="21"/>
            <w:szCs w:val="21"/>
          </w:rPr>
          <w:t>月</w:t>
        </w:r>
        <w:r w:rsidRPr="003F66C9">
          <w:rPr>
            <w:rFonts w:ascii="Tahoma" w:hAnsi="Tahoma" w:cs="Tahoma"/>
            <w:color w:val="000000"/>
            <w:sz w:val="21"/>
            <w:szCs w:val="21"/>
          </w:rPr>
          <w:t>3</w:t>
        </w:r>
        <w:r w:rsidRPr="003F66C9">
          <w:rPr>
            <w:rFonts w:ascii="Tahoma" w:hAnsi="Tahoma" w:cs="Tahoma" w:hint="eastAsia"/>
            <w:color w:val="000000"/>
            <w:sz w:val="21"/>
            <w:szCs w:val="21"/>
          </w:rPr>
          <w:t>日</w:t>
        </w:r>
      </w:smartTag>
      <w:r w:rsidRPr="003F66C9">
        <w:rPr>
          <w:rFonts w:ascii="Tahoma" w:hAnsi="Tahoma" w:cs="Tahoma" w:hint="eastAsia"/>
          <w:color w:val="000000"/>
          <w:sz w:val="21"/>
          <w:szCs w:val="21"/>
        </w:rPr>
        <w:t>。</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2</w:t>
      </w:r>
      <w:r w:rsidR="00102060">
        <w:rPr>
          <w:rFonts w:ascii="Tahoma" w:hAnsi="Tahoma" w:cs="Tahoma" w:hint="eastAsia"/>
          <w:color w:val="000000"/>
          <w:sz w:val="21"/>
          <w:szCs w:val="21"/>
        </w:rPr>
        <w:t>、</w:t>
      </w:r>
      <w:r w:rsidRPr="003F66C9">
        <w:rPr>
          <w:rFonts w:ascii="Tahoma" w:hAnsi="Tahoma" w:cs="Tahoma" w:hint="eastAsia"/>
          <w:color w:val="000000"/>
          <w:sz w:val="21"/>
          <w:szCs w:val="21"/>
        </w:rPr>
        <w:t>考试安排：考试采取网上面试的方式进行。</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hint="eastAsia"/>
          <w:color w:val="000000"/>
          <w:sz w:val="21"/>
          <w:szCs w:val="21"/>
        </w:rPr>
        <w:t>考生本人通过</w:t>
      </w:r>
      <w:r w:rsidR="00C51A31">
        <w:rPr>
          <w:rFonts w:ascii="Tahoma" w:hAnsi="Tahoma" w:cs="Tahoma" w:hint="eastAsia"/>
          <w:color w:val="000000"/>
          <w:sz w:val="21"/>
          <w:szCs w:val="21"/>
        </w:rPr>
        <w:t>东营科技职业学院“单招、综合评价管理系统”</w:t>
      </w:r>
      <w:r w:rsidRPr="003F66C9">
        <w:rPr>
          <w:rFonts w:ascii="Tahoma" w:hAnsi="Tahoma" w:cs="Tahoma" w:hint="eastAsia"/>
          <w:color w:val="000000"/>
          <w:sz w:val="21"/>
          <w:szCs w:val="21"/>
        </w:rPr>
        <w:t>打印《东营科技职业学院</w:t>
      </w:r>
      <w:r w:rsidRPr="003F66C9">
        <w:rPr>
          <w:rFonts w:ascii="Tahoma" w:hAnsi="Tahoma" w:cs="Tahoma"/>
          <w:color w:val="000000"/>
          <w:sz w:val="21"/>
          <w:szCs w:val="21"/>
        </w:rPr>
        <w:t>2020</w:t>
      </w:r>
      <w:r w:rsidRPr="003F66C9">
        <w:rPr>
          <w:rFonts w:ascii="Tahoma" w:hAnsi="Tahoma" w:cs="Tahoma" w:hint="eastAsia"/>
          <w:color w:val="000000"/>
          <w:sz w:val="21"/>
          <w:szCs w:val="21"/>
        </w:rPr>
        <w:t>年单独招生</w:t>
      </w:r>
      <w:r w:rsidR="00D20F11">
        <w:rPr>
          <w:rFonts w:ascii="Tahoma" w:hAnsi="Tahoma" w:cs="Tahoma" w:hint="eastAsia"/>
          <w:color w:val="000000"/>
          <w:sz w:val="21"/>
          <w:szCs w:val="21"/>
        </w:rPr>
        <w:t>、</w:t>
      </w:r>
      <w:r w:rsidRPr="003F66C9">
        <w:rPr>
          <w:rFonts w:ascii="Tahoma" w:hAnsi="Tahoma" w:cs="Tahoma" w:hint="eastAsia"/>
          <w:color w:val="000000"/>
          <w:sz w:val="21"/>
          <w:szCs w:val="21"/>
        </w:rPr>
        <w:t>综合评价招生考试准考证》，根据准考证上的时间和要求，登录</w:t>
      </w:r>
      <w:r w:rsidR="00C51A31">
        <w:rPr>
          <w:rFonts w:ascii="Tahoma" w:hAnsi="Tahoma" w:cs="Tahoma" w:hint="eastAsia"/>
          <w:color w:val="000000"/>
          <w:sz w:val="21"/>
          <w:szCs w:val="21"/>
        </w:rPr>
        <w:t>东营科技职业学院“单招、综合评价管理系统”</w:t>
      </w:r>
      <w:r w:rsidRPr="003F66C9">
        <w:rPr>
          <w:rFonts w:ascii="Tahoma" w:hAnsi="Tahoma" w:cs="Tahoma" w:hint="eastAsia"/>
          <w:color w:val="000000"/>
          <w:sz w:val="21"/>
          <w:szCs w:val="21"/>
        </w:rPr>
        <w:t>，按规定参加考试。</w:t>
      </w:r>
    </w:p>
    <w:p w:rsidR="003F66C9" w:rsidRPr="003F66C9" w:rsidRDefault="003F66C9" w:rsidP="003F66C9">
      <w:pPr>
        <w:pStyle w:val="a3"/>
        <w:shd w:val="clear" w:color="auto" w:fill="FFFFFF"/>
        <w:spacing w:before="75" w:beforeAutospacing="0" w:after="75" w:afterAutospacing="0" w:line="360" w:lineRule="auto"/>
        <w:ind w:firstLineChars="200" w:firstLine="420"/>
        <w:rPr>
          <w:rFonts w:ascii="Tahoma" w:hAnsi="Tahoma" w:cs="Tahoma"/>
          <w:color w:val="000000"/>
          <w:sz w:val="21"/>
          <w:szCs w:val="21"/>
        </w:rPr>
      </w:pPr>
      <w:r w:rsidRPr="003F66C9">
        <w:rPr>
          <w:rFonts w:ascii="Tahoma" w:hAnsi="Tahoma" w:cs="Tahoma"/>
          <w:color w:val="000000"/>
          <w:sz w:val="21"/>
          <w:szCs w:val="21"/>
        </w:rPr>
        <w:t>3</w:t>
      </w:r>
      <w:r w:rsidRPr="003F66C9">
        <w:rPr>
          <w:rFonts w:ascii="Tahoma" w:hAnsi="Tahoma" w:cs="Tahoma" w:hint="eastAsia"/>
          <w:color w:val="000000"/>
          <w:sz w:val="21"/>
          <w:szCs w:val="21"/>
        </w:rPr>
        <w:t>．考生操作规程及考前模拟考试安排另行发布，请关注我校招生信息网的具体通知。</w:t>
      </w:r>
    </w:p>
    <w:p w:rsidR="00F53C76" w:rsidRPr="001144E7" w:rsidRDefault="00F53C76" w:rsidP="00F53C76">
      <w:pPr>
        <w:widowControl/>
        <w:spacing w:before="75" w:after="75" w:line="360" w:lineRule="auto"/>
        <w:jc w:val="left"/>
        <w:rPr>
          <w:rFonts w:ascii="Tahoma" w:eastAsia="宋体" w:hAnsi="Tahoma" w:cs="Tahoma"/>
          <w:color w:val="000000"/>
          <w:kern w:val="0"/>
          <w:szCs w:val="21"/>
        </w:rPr>
      </w:pPr>
      <w:r w:rsidRPr="001144E7">
        <w:rPr>
          <w:rFonts w:ascii="Tahoma" w:eastAsia="宋体" w:hAnsi="Tahoma" w:cs="Tahoma"/>
          <w:color w:val="000000"/>
          <w:kern w:val="0"/>
          <w:szCs w:val="21"/>
        </w:rPr>
        <w:t> </w:t>
      </w:r>
      <w:r w:rsidRPr="00EB1C25">
        <w:rPr>
          <w:rFonts w:ascii="Tahoma" w:eastAsia="宋体" w:hAnsi="Tahoma" w:cs="Tahoma" w:hint="eastAsia"/>
          <w:color w:val="000000"/>
          <w:kern w:val="0"/>
          <w:szCs w:val="21"/>
        </w:rPr>
        <w:t xml:space="preserve">    </w:t>
      </w:r>
      <w:r w:rsidR="003F66C9">
        <w:rPr>
          <w:rFonts w:ascii="Tahoma" w:eastAsia="宋体" w:hAnsi="Tahoma" w:cs="Tahoma" w:hint="eastAsia"/>
          <w:b/>
          <w:bCs/>
          <w:color w:val="000000"/>
          <w:kern w:val="0"/>
          <w:szCs w:val="21"/>
        </w:rPr>
        <w:t>九</w:t>
      </w:r>
      <w:r w:rsidRPr="001144E7">
        <w:rPr>
          <w:rFonts w:ascii="Tahoma" w:eastAsia="宋体" w:hAnsi="Tahoma" w:cs="Tahoma"/>
          <w:b/>
          <w:bCs/>
          <w:color w:val="000000"/>
          <w:kern w:val="0"/>
          <w:szCs w:val="21"/>
        </w:rPr>
        <w:t>、收费退费及资助政策</w:t>
      </w:r>
    </w:p>
    <w:p w:rsidR="00F53C76" w:rsidRPr="00EB1C25" w:rsidRDefault="00F53C76" w:rsidP="00F53C76">
      <w:pPr>
        <w:widowControl/>
        <w:spacing w:before="75" w:after="75" w:line="360" w:lineRule="auto"/>
        <w:jc w:val="left"/>
        <w:rPr>
          <w:rFonts w:ascii="Tahoma" w:eastAsia="宋体" w:hAnsi="Tahoma" w:cs="Tahoma"/>
          <w:color w:val="000000"/>
          <w:kern w:val="0"/>
          <w:szCs w:val="21"/>
        </w:rPr>
      </w:pPr>
      <w:r w:rsidRPr="001144E7">
        <w:rPr>
          <w:rFonts w:ascii="Tahoma" w:eastAsia="宋体" w:hAnsi="Tahoma" w:cs="Tahoma"/>
          <w:color w:val="000000"/>
          <w:kern w:val="0"/>
          <w:szCs w:val="21"/>
        </w:rPr>
        <w:t>     </w:t>
      </w:r>
      <w:r w:rsidRPr="001144E7">
        <w:rPr>
          <w:rFonts w:ascii="Tahoma" w:eastAsia="宋体" w:hAnsi="Tahoma" w:cs="Tahoma"/>
          <w:color w:val="000000"/>
          <w:kern w:val="0"/>
          <w:szCs w:val="21"/>
        </w:rPr>
        <w:t>（一）学院收费项目与标准</w:t>
      </w:r>
    </w:p>
    <w:p w:rsidR="00F53C76" w:rsidRPr="001144E7" w:rsidRDefault="00F53C76" w:rsidP="00F53C76">
      <w:pPr>
        <w:widowControl/>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学院收费项目及标准严格按照物价部门审批并备案的要求执行。各专业学费可参考</w:t>
      </w:r>
      <w:r w:rsidRPr="001144E7">
        <w:rPr>
          <w:rFonts w:ascii="Tahoma" w:eastAsia="宋体" w:hAnsi="Tahoma" w:cs="Tahoma"/>
          <w:color w:val="000000"/>
          <w:kern w:val="0"/>
          <w:szCs w:val="21"/>
        </w:rPr>
        <w:t>20</w:t>
      </w:r>
      <w:r w:rsidR="00416068">
        <w:rPr>
          <w:rFonts w:ascii="Tahoma" w:eastAsia="宋体" w:hAnsi="Tahoma" w:cs="Tahoma" w:hint="eastAsia"/>
          <w:color w:val="000000"/>
          <w:kern w:val="0"/>
          <w:szCs w:val="21"/>
        </w:rPr>
        <w:t>20</w:t>
      </w:r>
      <w:r w:rsidRPr="001144E7">
        <w:rPr>
          <w:rFonts w:ascii="Tahoma" w:eastAsia="宋体" w:hAnsi="Tahoma" w:cs="Tahoma"/>
          <w:color w:val="000000"/>
          <w:kern w:val="0"/>
          <w:szCs w:val="21"/>
        </w:rPr>
        <w:t>年</w:t>
      </w:r>
      <w:r w:rsidR="00BE5D90">
        <w:rPr>
          <w:rFonts w:ascii="Tahoma" w:eastAsia="宋体" w:hAnsi="Tahoma" w:cs="Tahoma" w:hint="eastAsia"/>
          <w:color w:val="000000"/>
          <w:kern w:val="0"/>
          <w:szCs w:val="21"/>
        </w:rPr>
        <w:t>招生</w:t>
      </w:r>
      <w:r w:rsidRPr="001144E7">
        <w:rPr>
          <w:rFonts w:ascii="Tahoma" w:eastAsia="宋体" w:hAnsi="Tahoma" w:cs="Tahoma"/>
          <w:color w:val="000000"/>
          <w:kern w:val="0"/>
          <w:szCs w:val="21"/>
        </w:rPr>
        <w:t>专业及收费标准。</w:t>
      </w:r>
    </w:p>
    <w:p w:rsidR="00F53C76" w:rsidRPr="00EB1C25" w:rsidRDefault="00F53C76" w:rsidP="00F53C76">
      <w:pPr>
        <w:widowControl/>
        <w:spacing w:before="75" w:after="75" w:line="360" w:lineRule="auto"/>
        <w:ind w:firstLine="300"/>
        <w:jc w:val="left"/>
        <w:rPr>
          <w:rFonts w:ascii="Tahoma" w:eastAsia="宋体" w:hAnsi="Tahoma" w:cs="Tahoma"/>
          <w:color w:val="000000"/>
          <w:kern w:val="0"/>
          <w:szCs w:val="21"/>
        </w:rPr>
      </w:pPr>
      <w:r w:rsidRPr="001144E7">
        <w:rPr>
          <w:rFonts w:ascii="Tahoma" w:eastAsia="宋体" w:hAnsi="Tahoma" w:cs="Tahoma"/>
          <w:color w:val="000000"/>
          <w:kern w:val="0"/>
          <w:szCs w:val="21"/>
        </w:rPr>
        <w:t>（二）学生退费：</w:t>
      </w:r>
    </w:p>
    <w:p w:rsidR="00F53C76" w:rsidRPr="001144E7" w:rsidRDefault="00F53C76" w:rsidP="00F53C76">
      <w:pPr>
        <w:widowControl/>
        <w:spacing w:before="75" w:after="75" w:line="360" w:lineRule="auto"/>
        <w:ind w:firstLine="300"/>
        <w:jc w:val="left"/>
        <w:rPr>
          <w:rFonts w:ascii="Tahoma" w:eastAsia="宋体" w:hAnsi="Tahoma" w:cs="Tahoma"/>
          <w:color w:val="000000"/>
          <w:kern w:val="0"/>
          <w:szCs w:val="21"/>
        </w:rPr>
      </w:pPr>
      <w:r w:rsidRPr="001144E7">
        <w:rPr>
          <w:rFonts w:ascii="Tahoma" w:eastAsia="宋体" w:hAnsi="Tahoma" w:cs="Tahoma"/>
          <w:color w:val="000000"/>
          <w:kern w:val="0"/>
          <w:szCs w:val="21"/>
        </w:rPr>
        <w:t>学生退费按照山东省教育厅等七部门下发的鲁教财字〔</w:t>
      </w:r>
      <w:r w:rsidRPr="001144E7">
        <w:rPr>
          <w:rFonts w:ascii="Tahoma" w:eastAsia="宋体" w:hAnsi="Tahoma" w:cs="Tahoma"/>
          <w:color w:val="000000"/>
          <w:kern w:val="0"/>
          <w:szCs w:val="21"/>
        </w:rPr>
        <w:t>2010</w:t>
      </w:r>
      <w:r w:rsidRPr="001144E7">
        <w:rPr>
          <w:rFonts w:ascii="Tahoma" w:eastAsia="宋体" w:hAnsi="Tahoma" w:cs="Tahoma"/>
          <w:color w:val="000000"/>
          <w:kern w:val="0"/>
          <w:szCs w:val="21"/>
        </w:rPr>
        <w:t>〕</w:t>
      </w:r>
      <w:r w:rsidRPr="001144E7">
        <w:rPr>
          <w:rFonts w:ascii="Tahoma" w:eastAsia="宋体" w:hAnsi="Tahoma" w:cs="Tahoma"/>
          <w:color w:val="000000"/>
          <w:kern w:val="0"/>
          <w:szCs w:val="21"/>
        </w:rPr>
        <w:t>27</w:t>
      </w:r>
      <w:r w:rsidRPr="001144E7">
        <w:rPr>
          <w:rFonts w:ascii="Tahoma" w:eastAsia="宋体" w:hAnsi="Tahoma" w:cs="Tahoma"/>
          <w:color w:val="000000"/>
          <w:kern w:val="0"/>
          <w:szCs w:val="21"/>
        </w:rPr>
        <w:t>号文件中关于退费的规定执行。</w:t>
      </w:r>
      <w:r w:rsidRPr="001144E7">
        <w:rPr>
          <w:rFonts w:ascii="Tahoma" w:eastAsia="宋体" w:hAnsi="Tahoma" w:cs="Tahoma"/>
          <w:color w:val="000000"/>
          <w:kern w:val="0"/>
          <w:szCs w:val="21"/>
        </w:rPr>
        <w:t>  </w:t>
      </w:r>
    </w:p>
    <w:p w:rsidR="00F53C76" w:rsidRPr="00C33F70" w:rsidRDefault="00F53C76" w:rsidP="00F53C76">
      <w:pPr>
        <w:pStyle w:val="a4"/>
        <w:widowControl/>
        <w:numPr>
          <w:ilvl w:val="0"/>
          <w:numId w:val="1"/>
        </w:numPr>
        <w:spacing w:before="75" w:after="75" w:line="360" w:lineRule="auto"/>
        <w:ind w:firstLineChars="0"/>
        <w:jc w:val="left"/>
        <w:rPr>
          <w:rFonts w:ascii="Tahoma" w:eastAsia="宋体" w:hAnsi="Tahoma" w:cs="Tahoma"/>
          <w:color w:val="000000"/>
          <w:kern w:val="0"/>
          <w:szCs w:val="21"/>
        </w:rPr>
      </w:pPr>
      <w:r w:rsidRPr="00C33F70">
        <w:rPr>
          <w:rFonts w:ascii="Tahoma" w:eastAsia="宋体" w:hAnsi="Tahoma" w:cs="Tahoma"/>
          <w:color w:val="000000"/>
          <w:kern w:val="0"/>
          <w:szCs w:val="21"/>
        </w:rPr>
        <w:t>资助政策</w:t>
      </w:r>
    </w:p>
    <w:p w:rsidR="00F53C76" w:rsidRDefault="00F53C76" w:rsidP="00F53C76">
      <w:pPr>
        <w:widowControl/>
        <w:spacing w:before="75" w:after="75" w:line="360" w:lineRule="auto"/>
        <w:ind w:firstLineChars="200" w:firstLine="420"/>
        <w:jc w:val="left"/>
        <w:rPr>
          <w:rFonts w:ascii="Tahoma" w:eastAsia="宋体" w:hAnsi="Tahoma" w:cs="Tahoma"/>
          <w:color w:val="000000"/>
          <w:kern w:val="0"/>
          <w:szCs w:val="21"/>
        </w:rPr>
      </w:pPr>
      <w:r>
        <w:rPr>
          <w:rFonts w:ascii="Tahoma" w:eastAsia="宋体" w:hAnsi="Tahoma" w:cs="Tahoma" w:hint="eastAsia"/>
          <w:color w:val="000000"/>
          <w:kern w:val="0"/>
          <w:szCs w:val="21"/>
        </w:rPr>
        <w:t>1</w:t>
      </w:r>
      <w:r>
        <w:rPr>
          <w:rFonts w:ascii="Tahoma" w:eastAsia="宋体" w:hAnsi="Tahoma" w:cs="Tahoma" w:hint="eastAsia"/>
          <w:color w:val="000000"/>
          <w:kern w:val="0"/>
          <w:szCs w:val="21"/>
        </w:rPr>
        <w:t>、</w:t>
      </w:r>
      <w:r w:rsidRPr="00C33F70">
        <w:rPr>
          <w:rFonts w:ascii="Tahoma" w:eastAsia="宋体" w:hAnsi="Tahoma" w:cs="Tahoma"/>
          <w:color w:val="000000"/>
          <w:kern w:val="0"/>
          <w:szCs w:val="21"/>
        </w:rPr>
        <w:t>各类奖助学金的评选、发放按照上级相关文件精神和《东营科技职业学院国家奖学金管理暂行办法》、《东营科技职业学院国家励志奖学金管理暂行办法》、《东营科技职业学院省政府奖学金管理实施办法》执行。目前学院设有国家奖学金（</w:t>
      </w:r>
      <w:r w:rsidRPr="00C33F70">
        <w:rPr>
          <w:rFonts w:ascii="Tahoma" w:eastAsia="宋体" w:hAnsi="Tahoma" w:cs="Tahoma"/>
          <w:color w:val="000000"/>
          <w:kern w:val="0"/>
          <w:szCs w:val="21"/>
        </w:rPr>
        <w:t>8000</w:t>
      </w:r>
      <w:r w:rsidRPr="00C33F70">
        <w:rPr>
          <w:rFonts w:ascii="Tahoma" w:eastAsia="宋体" w:hAnsi="Tahoma" w:cs="Tahoma"/>
          <w:color w:val="000000"/>
          <w:kern w:val="0"/>
          <w:szCs w:val="21"/>
        </w:rPr>
        <w:t>元）、国家励志</w:t>
      </w:r>
      <w:r w:rsidRPr="00C33F70">
        <w:rPr>
          <w:rFonts w:ascii="Tahoma" w:eastAsia="宋体" w:hAnsi="Tahoma" w:cs="Tahoma"/>
          <w:color w:val="000000"/>
          <w:kern w:val="0"/>
          <w:szCs w:val="21"/>
        </w:rPr>
        <w:lastRenderedPageBreak/>
        <w:t>奖学金（</w:t>
      </w:r>
      <w:r w:rsidRPr="00C33F70">
        <w:rPr>
          <w:rFonts w:ascii="Tahoma" w:eastAsia="宋体" w:hAnsi="Tahoma" w:cs="Tahoma"/>
          <w:color w:val="000000"/>
          <w:kern w:val="0"/>
          <w:szCs w:val="21"/>
        </w:rPr>
        <w:t>5000</w:t>
      </w:r>
      <w:r w:rsidRPr="00C33F70">
        <w:rPr>
          <w:rFonts w:ascii="Tahoma" w:eastAsia="宋体" w:hAnsi="Tahoma" w:cs="Tahoma"/>
          <w:color w:val="000000"/>
          <w:kern w:val="0"/>
          <w:szCs w:val="21"/>
        </w:rPr>
        <w:t>元）、国家助学金（</w:t>
      </w:r>
      <w:r w:rsidRPr="00C33F70">
        <w:rPr>
          <w:rFonts w:ascii="Tahoma" w:eastAsia="宋体" w:hAnsi="Tahoma" w:cs="Tahoma"/>
          <w:color w:val="000000"/>
          <w:kern w:val="0"/>
          <w:szCs w:val="21"/>
        </w:rPr>
        <w:t>2000—4000</w:t>
      </w:r>
      <w:r w:rsidRPr="00C33F70">
        <w:rPr>
          <w:rFonts w:ascii="Tahoma" w:eastAsia="宋体" w:hAnsi="Tahoma" w:cs="Tahoma"/>
          <w:color w:val="000000"/>
          <w:kern w:val="0"/>
          <w:szCs w:val="21"/>
        </w:rPr>
        <w:t>元）、省政府奖学金（</w:t>
      </w:r>
      <w:r w:rsidRPr="00C33F70">
        <w:rPr>
          <w:rFonts w:ascii="Tahoma" w:eastAsia="宋体" w:hAnsi="Tahoma" w:cs="Tahoma"/>
          <w:color w:val="000000"/>
          <w:kern w:val="0"/>
          <w:szCs w:val="21"/>
        </w:rPr>
        <w:t>6000</w:t>
      </w:r>
      <w:r w:rsidRPr="00C33F70">
        <w:rPr>
          <w:rFonts w:ascii="Tahoma" w:eastAsia="宋体" w:hAnsi="Tahoma" w:cs="Tahoma"/>
          <w:color w:val="000000"/>
          <w:kern w:val="0"/>
          <w:szCs w:val="21"/>
        </w:rPr>
        <w:t>元）、省政府励志奖学金（</w:t>
      </w:r>
      <w:r w:rsidRPr="00C33F70">
        <w:rPr>
          <w:rFonts w:ascii="Tahoma" w:eastAsia="宋体" w:hAnsi="Tahoma" w:cs="Tahoma"/>
          <w:color w:val="000000"/>
          <w:kern w:val="0"/>
          <w:szCs w:val="21"/>
        </w:rPr>
        <w:t>5000</w:t>
      </w:r>
      <w:r w:rsidRPr="00C33F70">
        <w:rPr>
          <w:rFonts w:ascii="Tahoma" w:eastAsia="宋体" w:hAnsi="Tahoma" w:cs="Tahoma"/>
          <w:color w:val="000000"/>
          <w:kern w:val="0"/>
          <w:szCs w:val="21"/>
        </w:rPr>
        <w:t>元）、生源地助学贷款、勤工助学、学费补偿、学费减免、缓缴（简称</w:t>
      </w:r>
      <w:r w:rsidRPr="00C33F70">
        <w:rPr>
          <w:rFonts w:ascii="Tahoma" w:eastAsia="宋体" w:hAnsi="Tahoma" w:cs="Tahoma" w:hint="eastAsia"/>
          <w:color w:val="000000"/>
          <w:kern w:val="0"/>
          <w:szCs w:val="21"/>
        </w:rPr>
        <w:t>“</w:t>
      </w:r>
      <w:r w:rsidRPr="00C33F70">
        <w:rPr>
          <w:rFonts w:ascii="Tahoma" w:eastAsia="宋体" w:hAnsi="Tahoma" w:cs="Tahoma"/>
          <w:color w:val="000000"/>
          <w:kern w:val="0"/>
          <w:szCs w:val="21"/>
        </w:rPr>
        <w:t>奖、贷、助、补、减、缓</w:t>
      </w:r>
      <w:r w:rsidRPr="00C33F70">
        <w:rPr>
          <w:rFonts w:ascii="Tahoma" w:eastAsia="宋体" w:hAnsi="Tahoma" w:cs="Tahoma" w:hint="eastAsia"/>
          <w:color w:val="000000"/>
          <w:kern w:val="0"/>
          <w:szCs w:val="21"/>
        </w:rPr>
        <w:t>”</w:t>
      </w:r>
      <w:r w:rsidRPr="00C33F70">
        <w:rPr>
          <w:rFonts w:ascii="Tahoma" w:eastAsia="宋体" w:hAnsi="Tahoma" w:cs="Tahoma"/>
          <w:color w:val="000000"/>
          <w:kern w:val="0"/>
          <w:szCs w:val="21"/>
        </w:rPr>
        <w:t>）等多种形式的高校家庭经济困难学生资助体系。</w:t>
      </w:r>
    </w:p>
    <w:p w:rsidR="00C51A31" w:rsidRDefault="00C51A31" w:rsidP="00F53C76">
      <w:pPr>
        <w:widowControl/>
        <w:spacing w:before="75" w:after="75" w:line="360" w:lineRule="auto"/>
        <w:ind w:firstLineChars="200" w:firstLine="420"/>
        <w:jc w:val="left"/>
        <w:rPr>
          <w:rFonts w:ascii="Tahoma" w:eastAsia="宋体" w:hAnsi="Tahoma" w:cs="Tahoma"/>
          <w:color w:val="000000"/>
          <w:kern w:val="0"/>
          <w:szCs w:val="21"/>
        </w:rPr>
      </w:pPr>
      <w:r>
        <w:rPr>
          <w:rFonts w:ascii="Tahoma" w:eastAsia="宋体" w:hAnsi="Tahoma" w:cs="Tahoma" w:hint="eastAsia"/>
          <w:color w:val="000000"/>
          <w:kern w:val="0"/>
          <w:szCs w:val="21"/>
        </w:rPr>
        <w:t>2</w:t>
      </w:r>
      <w:r>
        <w:rPr>
          <w:rFonts w:ascii="Tahoma" w:eastAsia="宋体" w:hAnsi="Tahoma" w:cs="Tahoma" w:hint="eastAsia"/>
          <w:color w:val="000000"/>
          <w:kern w:val="0"/>
          <w:szCs w:val="21"/>
        </w:rPr>
        <w:t>、退役士兵资助政策参照国家有关规定执行。</w:t>
      </w:r>
    </w:p>
    <w:p w:rsidR="00F53C76" w:rsidRDefault="00C51A31" w:rsidP="00F53C76">
      <w:pPr>
        <w:widowControl/>
        <w:spacing w:before="75" w:after="75" w:line="360" w:lineRule="auto"/>
        <w:ind w:firstLineChars="200" w:firstLine="420"/>
        <w:jc w:val="left"/>
        <w:rPr>
          <w:rFonts w:ascii="Tahoma" w:eastAsia="宋体" w:hAnsi="Tahoma" w:cs="Tahoma"/>
          <w:color w:val="000000"/>
          <w:kern w:val="0"/>
          <w:szCs w:val="21"/>
        </w:rPr>
      </w:pPr>
      <w:r>
        <w:rPr>
          <w:rFonts w:ascii="Tahoma" w:eastAsia="宋体" w:hAnsi="Tahoma" w:cs="Tahoma" w:hint="eastAsia"/>
          <w:color w:val="000000"/>
          <w:kern w:val="0"/>
          <w:szCs w:val="21"/>
        </w:rPr>
        <w:t>3</w:t>
      </w:r>
      <w:r w:rsidR="00F53C76">
        <w:rPr>
          <w:rFonts w:ascii="Tahoma" w:eastAsia="宋体" w:hAnsi="Tahoma" w:cs="Tahoma" w:hint="eastAsia"/>
          <w:color w:val="000000"/>
          <w:kern w:val="0"/>
          <w:szCs w:val="21"/>
        </w:rPr>
        <w:t>、</w:t>
      </w:r>
      <w:r w:rsidR="00F53C76" w:rsidRPr="001144E7">
        <w:rPr>
          <w:rFonts w:ascii="Tahoma" w:eastAsia="宋体" w:hAnsi="Tahoma" w:cs="Tahoma"/>
          <w:color w:val="000000"/>
          <w:kern w:val="0"/>
          <w:szCs w:val="21"/>
        </w:rPr>
        <w:t>家庭经济困难考生，可通过</w:t>
      </w:r>
      <w:r w:rsidR="00F53C76">
        <w:rPr>
          <w:rFonts w:ascii="Tahoma" w:eastAsia="宋体" w:hAnsi="Tahoma" w:cs="Tahoma" w:hint="eastAsia"/>
          <w:color w:val="000000"/>
          <w:kern w:val="0"/>
          <w:szCs w:val="21"/>
        </w:rPr>
        <w:t>“</w:t>
      </w:r>
      <w:r w:rsidR="00F53C76" w:rsidRPr="001144E7">
        <w:rPr>
          <w:rFonts w:ascii="Tahoma" w:eastAsia="宋体" w:hAnsi="Tahoma" w:cs="Tahoma"/>
          <w:color w:val="000000"/>
          <w:kern w:val="0"/>
          <w:szCs w:val="21"/>
        </w:rPr>
        <w:t>绿色通道</w:t>
      </w:r>
      <w:r w:rsidR="00F53C76">
        <w:rPr>
          <w:rFonts w:ascii="Tahoma" w:eastAsia="宋体" w:hAnsi="Tahoma" w:cs="Tahoma" w:hint="eastAsia"/>
          <w:color w:val="000000"/>
          <w:kern w:val="0"/>
          <w:szCs w:val="21"/>
        </w:rPr>
        <w:t>”</w:t>
      </w:r>
      <w:r w:rsidR="00F53C76" w:rsidRPr="001144E7">
        <w:rPr>
          <w:rFonts w:ascii="Tahoma" w:eastAsia="宋体" w:hAnsi="Tahoma" w:cs="Tahoma"/>
          <w:color w:val="000000"/>
          <w:kern w:val="0"/>
          <w:szCs w:val="21"/>
        </w:rPr>
        <w:t>按时报到。</w:t>
      </w:r>
    </w:p>
    <w:p w:rsidR="00F53C76" w:rsidRPr="001144E7" w:rsidRDefault="00F53C76" w:rsidP="00F53C76">
      <w:pPr>
        <w:widowControl/>
        <w:spacing w:before="75" w:after="75" w:line="360" w:lineRule="auto"/>
        <w:ind w:firstLineChars="200" w:firstLine="420"/>
        <w:jc w:val="left"/>
        <w:rPr>
          <w:rFonts w:ascii="Tahoma" w:eastAsia="宋体" w:hAnsi="Tahoma" w:cs="Tahoma"/>
          <w:color w:val="000000"/>
          <w:kern w:val="0"/>
          <w:szCs w:val="21"/>
        </w:rPr>
      </w:pPr>
      <w:r>
        <w:rPr>
          <w:rFonts w:ascii="Tahoma" w:eastAsia="宋体" w:hAnsi="Tahoma" w:cs="Tahoma"/>
          <w:color w:val="000000"/>
          <w:kern w:val="0"/>
          <w:szCs w:val="21"/>
        </w:rPr>
        <w:t>入学后，学校对</w:t>
      </w:r>
      <w:r>
        <w:rPr>
          <w:rFonts w:ascii="Tahoma" w:eastAsia="宋体" w:hAnsi="Tahoma" w:cs="Tahoma" w:hint="eastAsia"/>
          <w:color w:val="000000"/>
          <w:kern w:val="0"/>
          <w:szCs w:val="21"/>
        </w:rPr>
        <w:t>经济困难学生</w:t>
      </w:r>
      <w:r w:rsidRPr="001144E7">
        <w:rPr>
          <w:rFonts w:ascii="Tahoma" w:eastAsia="宋体" w:hAnsi="Tahoma" w:cs="Tahoma"/>
          <w:color w:val="000000"/>
          <w:kern w:val="0"/>
          <w:szCs w:val="21"/>
        </w:rPr>
        <w:t>家庭经济情况进行核实，再分别采取不同方法予以资助。其中，解决生活费问题，以国家助学金为主，勤工助学为辅；解决学费、住宿费问题，以国家助学贷款为主，以国家励志奖学金为辅。</w:t>
      </w:r>
    </w:p>
    <w:p w:rsidR="00F53C76" w:rsidRPr="001144E7" w:rsidRDefault="00F53C76" w:rsidP="00F53C76">
      <w:pPr>
        <w:widowControl/>
        <w:spacing w:before="75" w:after="75" w:line="360" w:lineRule="auto"/>
        <w:ind w:firstLineChars="200" w:firstLine="422"/>
        <w:jc w:val="left"/>
        <w:rPr>
          <w:rFonts w:ascii="Tahoma" w:eastAsia="宋体" w:hAnsi="Tahoma" w:cs="Tahoma"/>
          <w:color w:val="000000"/>
          <w:kern w:val="0"/>
          <w:szCs w:val="21"/>
        </w:rPr>
      </w:pPr>
      <w:r w:rsidRPr="001144E7">
        <w:rPr>
          <w:rFonts w:ascii="Tahoma" w:eastAsia="宋体" w:hAnsi="Tahoma" w:cs="Tahoma"/>
          <w:b/>
          <w:bCs/>
          <w:color w:val="000000"/>
          <w:kern w:val="0"/>
          <w:szCs w:val="21"/>
        </w:rPr>
        <w:t>十、资格复查及证书颁发</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（一）资格复查</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1</w:t>
      </w:r>
      <w:r w:rsidRPr="0090584C">
        <w:rPr>
          <w:rFonts w:ascii="Tahoma" w:eastAsia="宋体" w:hAnsi="Tahoma" w:cs="Tahoma" w:hint="eastAsia"/>
          <w:color w:val="000000"/>
          <w:kern w:val="0"/>
          <w:szCs w:val="21"/>
          <w:shd w:val="clear" w:color="auto" w:fill="FFFFFF"/>
        </w:rPr>
        <w:t>、新生入学后，学校按照规定从政治、文化、健康等方面对学生入学资格进行复查。</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2</w:t>
      </w:r>
      <w:r w:rsidRPr="0090584C">
        <w:rPr>
          <w:rFonts w:ascii="Tahoma" w:eastAsia="宋体" w:hAnsi="Tahoma" w:cs="Tahoma" w:hint="eastAsia"/>
          <w:color w:val="000000"/>
          <w:kern w:val="0"/>
          <w:szCs w:val="21"/>
          <w:shd w:val="clear" w:color="auto" w:fill="FFFFFF"/>
        </w:rPr>
        <w:t>、对在报名和考试过程中有弄虚作假或其他违纪违规行为的考生，将取消其入学资格。对在新生复查中发现的其他问题，按《东营科技职业学院学籍规定》处理。</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3</w:t>
      </w:r>
      <w:r w:rsidRPr="0090584C">
        <w:rPr>
          <w:rFonts w:ascii="Tahoma" w:eastAsia="宋体" w:hAnsi="Tahoma" w:cs="Tahoma" w:hint="eastAsia"/>
          <w:color w:val="000000"/>
          <w:kern w:val="0"/>
          <w:szCs w:val="21"/>
          <w:shd w:val="clear" w:color="auto" w:fill="FFFFFF"/>
        </w:rPr>
        <w:t>、考生体检和专业限报按照教育部、卫生部、中国残疾人联合会印发的《普通高等学院招生体检工作指导意见》执行。新生入学后进行体检复查，凡不符合录取条件或有舞弊行为的，取消其入学资格，一律予以退回。</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（二）颁发证书</w:t>
      </w:r>
    </w:p>
    <w:p w:rsidR="00F53C76" w:rsidRPr="0090584C"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sidRPr="0090584C">
        <w:rPr>
          <w:rFonts w:ascii="Tahoma" w:eastAsia="宋体" w:hAnsi="Tahoma" w:cs="Tahoma" w:hint="eastAsia"/>
          <w:color w:val="000000"/>
          <w:kern w:val="0"/>
          <w:szCs w:val="21"/>
          <w:shd w:val="clear" w:color="auto" w:fill="FFFFFF"/>
        </w:rPr>
        <w:t>在规定的修业年限内，修完教学计划规定的全部课程，成绩合格者，颁发教育部监制的“东营科技职业学院”普通高等教育专科学历毕业证书。</w:t>
      </w:r>
    </w:p>
    <w:p w:rsidR="00F53C76" w:rsidRPr="001144E7" w:rsidRDefault="00F53C76" w:rsidP="00F53C76">
      <w:pPr>
        <w:widowControl/>
        <w:spacing w:before="75" w:after="75" w:line="360" w:lineRule="auto"/>
        <w:ind w:firstLineChars="200" w:firstLine="422"/>
        <w:jc w:val="left"/>
        <w:rPr>
          <w:rFonts w:ascii="Tahoma" w:eastAsia="宋体" w:hAnsi="Tahoma" w:cs="Tahoma"/>
          <w:b/>
          <w:bCs/>
          <w:color w:val="000000"/>
          <w:kern w:val="0"/>
          <w:szCs w:val="21"/>
        </w:rPr>
      </w:pPr>
      <w:r w:rsidRPr="001144E7">
        <w:rPr>
          <w:rFonts w:ascii="Tahoma" w:eastAsia="宋体" w:hAnsi="Tahoma" w:cs="Tahoma"/>
          <w:b/>
          <w:bCs/>
          <w:color w:val="000000"/>
          <w:kern w:val="0"/>
          <w:szCs w:val="21"/>
        </w:rPr>
        <w:t>十</w:t>
      </w:r>
      <w:r w:rsidR="003F66C9">
        <w:rPr>
          <w:rFonts w:ascii="Tahoma" w:eastAsia="宋体" w:hAnsi="Tahoma" w:cs="Tahoma" w:hint="eastAsia"/>
          <w:b/>
          <w:bCs/>
          <w:color w:val="000000"/>
          <w:kern w:val="0"/>
          <w:szCs w:val="21"/>
        </w:rPr>
        <w:t>一</w:t>
      </w:r>
      <w:r w:rsidRPr="001144E7">
        <w:rPr>
          <w:rFonts w:ascii="Tahoma" w:eastAsia="宋体" w:hAnsi="Tahoma" w:cs="Tahoma"/>
          <w:b/>
          <w:bCs/>
          <w:color w:val="000000"/>
          <w:kern w:val="0"/>
          <w:szCs w:val="21"/>
        </w:rPr>
        <w:t>、附则</w:t>
      </w:r>
    </w:p>
    <w:p w:rsidR="00F53C76" w:rsidRPr="00C33F70"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Pr>
          <w:rFonts w:ascii="Tahoma" w:eastAsia="宋体" w:hAnsi="Tahoma" w:cs="Tahoma" w:hint="eastAsia"/>
          <w:color w:val="000000"/>
          <w:kern w:val="0"/>
          <w:szCs w:val="21"/>
          <w:shd w:val="clear" w:color="auto" w:fill="FFFFFF"/>
        </w:rPr>
        <w:t>1</w:t>
      </w:r>
      <w:r>
        <w:rPr>
          <w:rFonts w:ascii="Tahoma" w:eastAsia="宋体" w:hAnsi="Tahoma" w:cs="Tahoma" w:hint="eastAsia"/>
          <w:color w:val="000000"/>
          <w:kern w:val="0"/>
          <w:szCs w:val="21"/>
          <w:shd w:val="clear" w:color="auto" w:fill="FFFFFF"/>
        </w:rPr>
        <w:t>、</w:t>
      </w:r>
      <w:r w:rsidRPr="00C33F70">
        <w:rPr>
          <w:rFonts w:ascii="Tahoma" w:eastAsia="宋体" w:hAnsi="Tahoma" w:cs="Tahoma" w:hint="eastAsia"/>
          <w:color w:val="000000"/>
          <w:kern w:val="0"/>
          <w:szCs w:val="21"/>
          <w:shd w:val="clear" w:color="auto" w:fill="FFFFFF"/>
        </w:rPr>
        <w:t>学校不委托任何机构和个人办理招生相关事宜。对以东营科技职业学院名义进行非法招生宣传等活动的机构或个人，学校保留依法追究其责任的权利。</w:t>
      </w:r>
    </w:p>
    <w:p w:rsidR="00F53C76"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shd w:val="clear" w:color="auto" w:fill="FFFFFF"/>
        </w:rPr>
      </w:pPr>
      <w:r>
        <w:rPr>
          <w:rFonts w:ascii="Tahoma" w:eastAsia="宋体" w:hAnsi="Tahoma" w:cs="Tahoma" w:hint="eastAsia"/>
          <w:color w:val="000000"/>
          <w:kern w:val="0"/>
          <w:szCs w:val="21"/>
          <w:shd w:val="clear" w:color="auto" w:fill="FFFFFF"/>
        </w:rPr>
        <w:t>2</w:t>
      </w:r>
      <w:r>
        <w:rPr>
          <w:rFonts w:ascii="Tahoma" w:eastAsia="宋体" w:hAnsi="Tahoma" w:cs="Tahoma" w:hint="eastAsia"/>
          <w:color w:val="000000"/>
          <w:kern w:val="0"/>
          <w:szCs w:val="21"/>
          <w:shd w:val="clear" w:color="auto" w:fill="FFFFFF"/>
        </w:rPr>
        <w:t>、</w:t>
      </w:r>
      <w:r w:rsidRPr="00C33F70">
        <w:rPr>
          <w:rFonts w:ascii="Tahoma" w:eastAsia="宋体" w:hAnsi="Tahoma" w:cs="Tahoma" w:hint="eastAsia"/>
          <w:color w:val="000000"/>
          <w:kern w:val="0"/>
          <w:szCs w:val="21"/>
          <w:shd w:val="clear" w:color="auto" w:fill="FFFFFF"/>
        </w:rPr>
        <w:t>本章程若有与上级有关政策不一致之处，以国家和上级有关政策为准。未尽事宜，按上级有关规定执行。</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shd w:val="clear" w:color="auto" w:fill="FFFFFF"/>
        </w:rPr>
        <w:t>学院官网：</w:t>
      </w:r>
      <w:r w:rsidRPr="001144E7">
        <w:rPr>
          <w:rFonts w:ascii="Tahoma" w:eastAsia="宋体" w:hAnsi="Tahoma" w:cs="Tahoma"/>
          <w:color w:val="000000"/>
          <w:kern w:val="0"/>
          <w:szCs w:val="21"/>
          <w:shd w:val="clear" w:color="auto" w:fill="FFFFFF"/>
        </w:rPr>
        <w:t>http://www.dycollege.net</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shd w:val="clear" w:color="auto" w:fill="FFFFFF"/>
        </w:rPr>
        <w:t>咨询电话：</w:t>
      </w:r>
      <w:r w:rsidRPr="001144E7">
        <w:rPr>
          <w:rFonts w:ascii="Tahoma" w:eastAsia="宋体" w:hAnsi="Tahoma" w:cs="Tahoma"/>
          <w:color w:val="000000"/>
          <w:kern w:val="0"/>
          <w:szCs w:val="21"/>
          <w:shd w:val="clear" w:color="auto" w:fill="FFFFFF"/>
        </w:rPr>
        <w:t>0546—6876888  6883181</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监督电话：</w:t>
      </w:r>
      <w:r w:rsidRPr="001144E7">
        <w:rPr>
          <w:rFonts w:ascii="Tahoma" w:eastAsia="宋体" w:hAnsi="Tahoma" w:cs="Tahoma"/>
          <w:color w:val="000000"/>
          <w:kern w:val="0"/>
          <w:szCs w:val="21"/>
        </w:rPr>
        <w:t>0546</w:t>
      </w:r>
      <w:r w:rsidRPr="001144E7">
        <w:rPr>
          <w:rFonts w:ascii="Tahoma" w:eastAsia="宋体" w:hAnsi="Tahoma" w:cs="Tahoma"/>
          <w:color w:val="000000"/>
          <w:kern w:val="0"/>
          <w:szCs w:val="21"/>
          <w:shd w:val="clear" w:color="auto" w:fill="FFFFFF"/>
        </w:rPr>
        <w:t>—</w:t>
      </w:r>
      <w:r w:rsidRPr="001144E7">
        <w:rPr>
          <w:rFonts w:ascii="Tahoma" w:eastAsia="宋体" w:hAnsi="Tahoma" w:cs="Tahoma"/>
          <w:color w:val="000000"/>
          <w:kern w:val="0"/>
          <w:szCs w:val="21"/>
        </w:rPr>
        <w:t>6881318</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lastRenderedPageBreak/>
        <w:t>传真电话：</w:t>
      </w:r>
      <w:r w:rsidRPr="001144E7">
        <w:rPr>
          <w:rFonts w:ascii="Tahoma" w:eastAsia="宋体" w:hAnsi="Tahoma" w:cs="Tahoma"/>
          <w:color w:val="000000"/>
          <w:kern w:val="0"/>
          <w:szCs w:val="21"/>
        </w:rPr>
        <w:t>0546</w:t>
      </w:r>
      <w:r w:rsidRPr="001144E7">
        <w:rPr>
          <w:rFonts w:ascii="Tahoma" w:eastAsia="宋体" w:hAnsi="Tahoma" w:cs="Tahoma"/>
          <w:color w:val="000000"/>
          <w:kern w:val="0"/>
          <w:szCs w:val="21"/>
          <w:shd w:val="clear" w:color="auto" w:fill="FFFFFF"/>
        </w:rPr>
        <w:t>—6881616</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shd w:val="clear" w:color="auto" w:fill="FFFFFF"/>
        </w:rPr>
        <w:t>电子邮箱：</w:t>
      </w:r>
      <w:r w:rsidRPr="001144E7">
        <w:rPr>
          <w:rFonts w:ascii="Tahoma" w:eastAsia="宋体" w:hAnsi="Tahoma" w:cs="Tahoma"/>
          <w:color w:val="000000"/>
          <w:kern w:val="0"/>
          <w:szCs w:val="21"/>
          <w:shd w:val="clear" w:color="auto" w:fill="FFFFFF"/>
        </w:rPr>
        <w:t>dykjzsc@163.com</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通讯地址：山东省东营市大王经济开发区泰山路</w:t>
      </w:r>
      <w:r w:rsidRPr="001144E7">
        <w:rPr>
          <w:rFonts w:ascii="Tahoma" w:eastAsia="宋体" w:hAnsi="Tahoma" w:cs="Tahoma"/>
          <w:color w:val="000000"/>
          <w:kern w:val="0"/>
          <w:szCs w:val="21"/>
        </w:rPr>
        <w:t>7</w:t>
      </w:r>
      <w:r w:rsidRPr="001144E7">
        <w:rPr>
          <w:rFonts w:ascii="Tahoma" w:eastAsia="宋体" w:hAnsi="Tahoma" w:cs="Tahoma"/>
          <w:color w:val="000000"/>
          <w:kern w:val="0"/>
          <w:szCs w:val="21"/>
        </w:rPr>
        <w:t>号</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邮政编码：</w:t>
      </w:r>
      <w:r w:rsidRPr="001144E7">
        <w:rPr>
          <w:rFonts w:ascii="Tahoma" w:eastAsia="宋体" w:hAnsi="Tahoma" w:cs="Tahoma"/>
          <w:color w:val="000000"/>
          <w:kern w:val="0"/>
          <w:szCs w:val="21"/>
        </w:rPr>
        <w:t>257335</w:t>
      </w:r>
    </w:p>
    <w:p w:rsidR="00F53C76" w:rsidRPr="00B229EC" w:rsidRDefault="00F8018C" w:rsidP="00F53C76">
      <w:pPr>
        <w:widowControl/>
        <w:shd w:val="clear" w:color="auto" w:fill="FFFFFF"/>
        <w:spacing w:before="75" w:after="75" w:line="360" w:lineRule="auto"/>
        <w:ind w:firstLineChars="200" w:firstLine="420"/>
        <w:jc w:val="left"/>
        <w:rPr>
          <w:rFonts w:ascii="Tahoma" w:eastAsia="宋体" w:hAnsi="Tahoma" w:cs="Tahoma"/>
          <w:kern w:val="0"/>
          <w:szCs w:val="21"/>
        </w:rPr>
      </w:pPr>
      <w:r w:rsidRPr="00B229EC">
        <w:rPr>
          <w:rFonts w:ascii="Tahoma" w:eastAsia="宋体" w:hAnsi="Tahoma" w:cs="Tahoma"/>
          <w:kern w:val="0"/>
          <w:szCs w:val="21"/>
        </w:rPr>
        <w:t>单独招生</w:t>
      </w:r>
      <w:r w:rsidR="00F53C76" w:rsidRPr="00B229EC">
        <w:rPr>
          <w:rFonts w:ascii="Tahoma" w:eastAsia="宋体" w:hAnsi="Tahoma" w:cs="Tahoma"/>
          <w:kern w:val="0"/>
          <w:szCs w:val="21"/>
        </w:rPr>
        <w:t>QQ</w:t>
      </w:r>
      <w:r w:rsidR="00F53C76" w:rsidRPr="00B229EC">
        <w:rPr>
          <w:rFonts w:ascii="Tahoma" w:eastAsia="宋体" w:hAnsi="Tahoma" w:cs="Tahoma"/>
          <w:kern w:val="0"/>
          <w:szCs w:val="21"/>
        </w:rPr>
        <w:t>群：</w:t>
      </w:r>
      <w:r w:rsidR="00F53C76" w:rsidRPr="00B229EC">
        <w:rPr>
          <w:rFonts w:ascii="Tahoma" w:eastAsia="宋体" w:hAnsi="Tahoma" w:cs="Tahoma"/>
          <w:kern w:val="0"/>
          <w:szCs w:val="21"/>
        </w:rPr>
        <w:t>782051213</w:t>
      </w:r>
      <w:r w:rsidR="00B229EC" w:rsidRPr="00B229EC">
        <w:rPr>
          <w:rFonts w:ascii="Tahoma" w:eastAsia="宋体" w:hAnsi="Tahoma" w:cs="Tahoma" w:hint="eastAsia"/>
          <w:kern w:val="0"/>
          <w:szCs w:val="21"/>
        </w:rPr>
        <w:t xml:space="preserve">   </w:t>
      </w:r>
      <w:r w:rsidR="00B229EC" w:rsidRPr="00B229EC">
        <w:rPr>
          <w:rFonts w:ascii="Tahoma" w:eastAsia="宋体" w:hAnsi="Tahoma" w:cs="Tahoma"/>
          <w:kern w:val="0"/>
          <w:szCs w:val="21"/>
        </w:rPr>
        <w:t>综合评价</w:t>
      </w:r>
      <w:r w:rsidR="00B229EC" w:rsidRPr="00B229EC">
        <w:rPr>
          <w:rFonts w:ascii="Tahoma" w:eastAsia="宋体" w:hAnsi="Tahoma" w:cs="Tahoma" w:hint="eastAsia"/>
          <w:kern w:val="0"/>
          <w:szCs w:val="21"/>
        </w:rPr>
        <w:t>QQ</w:t>
      </w:r>
      <w:r w:rsidR="00B229EC" w:rsidRPr="00B229EC">
        <w:rPr>
          <w:rFonts w:ascii="Tahoma" w:eastAsia="宋体" w:hAnsi="Tahoma" w:cs="Tahoma" w:hint="eastAsia"/>
          <w:kern w:val="0"/>
          <w:szCs w:val="21"/>
        </w:rPr>
        <w:t>群：</w:t>
      </w:r>
      <w:r w:rsidR="00B229EC" w:rsidRPr="00B229EC">
        <w:rPr>
          <w:rFonts w:ascii="Tahoma" w:eastAsia="宋体" w:hAnsi="Tahoma" w:cs="Tahoma" w:hint="eastAsia"/>
          <w:kern w:val="0"/>
          <w:szCs w:val="21"/>
        </w:rPr>
        <w:t>208201615</w:t>
      </w:r>
    </w:p>
    <w:p w:rsidR="00F53C76" w:rsidRPr="00EB1C25" w:rsidRDefault="00F53C76" w:rsidP="00F53C76">
      <w:pPr>
        <w:widowControl/>
        <w:shd w:val="clear" w:color="auto" w:fill="FFFFFF"/>
        <w:spacing w:before="75" w:after="75" w:line="360" w:lineRule="auto"/>
        <w:ind w:firstLineChars="200" w:firstLine="422"/>
        <w:jc w:val="left"/>
        <w:rPr>
          <w:rFonts w:ascii="Tahoma" w:eastAsia="宋体" w:hAnsi="Tahoma" w:cs="Tahoma"/>
          <w:color w:val="000000"/>
          <w:kern w:val="0"/>
          <w:szCs w:val="21"/>
        </w:rPr>
      </w:pPr>
      <w:r>
        <w:rPr>
          <w:rFonts w:ascii="Tahoma" w:hAnsi="Tahoma" w:cs="Tahoma"/>
          <w:b/>
          <w:bCs/>
          <w:noProof/>
          <w:color w:val="000000"/>
          <w:szCs w:val="21"/>
        </w:rPr>
        <w:drawing>
          <wp:anchor distT="0" distB="0" distL="114300" distR="114300" simplePos="0" relativeHeight="251659264" behindDoc="0" locked="0" layoutInCell="1" allowOverlap="1" wp14:anchorId="734FD090" wp14:editId="58012590">
            <wp:simplePos x="0" y="0"/>
            <wp:positionH relativeFrom="column">
              <wp:posOffset>3133725</wp:posOffset>
            </wp:positionH>
            <wp:positionV relativeFrom="paragraph">
              <wp:posOffset>182880</wp:posOffset>
            </wp:positionV>
            <wp:extent cx="1486535" cy="1486535"/>
            <wp:effectExtent l="0" t="0" r="0" b="0"/>
            <wp:wrapNone/>
            <wp:docPr id="1" name="图片 1" descr="C:\Users\Administrator\Documents\Tencent Files\415452910\FileRecv\学校公章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15452910\FileRecv\学校公章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4E7">
        <w:rPr>
          <w:rFonts w:ascii="Tahoma" w:eastAsia="宋体" w:hAnsi="Tahoma" w:cs="Tahoma"/>
          <w:color w:val="000000"/>
          <w:kern w:val="0"/>
          <w:szCs w:val="21"/>
        </w:rPr>
        <w:t>本章程由东营科技职业学院负责解释。</w:t>
      </w:r>
    </w:p>
    <w:p w:rsidR="00F53C76" w:rsidRPr="001144E7" w:rsidRDefault="00F53C76" w:rsidP="00F53C76">
      <w:pPr>
        <w:widowControl/>
        <w:shd w:val="clear" w:color="auto" w:fill="FFFFFF"/>
        <w:spacing w:before="75" w:after="75" w:line="360" w:lineRule="auto"/>
        <w:ind w:firstLineChars="200" w:firstLine="420"/>
        <w:jc w:val="left"/>
        <w:rPr>
          <w:rFonts w:ascii="Tahoma" w:eastAsia="宋体" w:hAnsi="Tahoma" w:cs="Tahoma"/>
          <w:color w:val="000000"/>
          <w:kern w:val="0"/>
          <w:szCs w:val="21"/>
        </w:rPr>
      </w:pPr>
      <w:r w:rsidRPr="001144E7">
        <w:rPr>
          <w:rFonts w:ascii="Tahoma" w:eastAsia="宋体" w:hAnsi="Tahoma" w:cs="Tahoma"/>
          <w:color w:val="000000"/>
          <w:kern w:val="0"/>
          <w:szCs w:val="21"/>
        </w:rPr>
        <w:t>本章程自省教育主管部门审核通过后生效。</w:t>
      </w:r>
    </w:p>
    <w:p w:rsidR="00F53C76" w:rsidRDefault="00F53C76" w:rsidP="00F53C76">
      <w:pPr>
        <w:pStyle w:val="a3"/>
        <w:spacing w:before="75" w:beforeAutospacing="0" w:after="75" w:afterAutospacing="0" w:line="360" w:lineRule="auto"/>
        <w:ind w:firstLineChars="2540" w:firstLine="5334"/>
        <w:rPr>
          <w:rFonts w:ascii="Tahoma" w:hAnsi="Tahoma" w:cs="Tahoma"/>
          <w:color w:val="000000"/>
          <w:sz w:val="21"/>
          <w:szCs w:val="21"/>
        </w:rPr>
      </w:pPr>
      <w:r>
        <w:rPr>
          <w:rFonts w:ascii="Tahoma" w:hAnsi="Tahoma" w:cs="Tahoma" w:hint="eastAsia"/>
          <w:color w:val="000000"/>
          <w:sz w:val="21"/>
          <w:szCs w:val="21"/>
        </w:rPr>
        <w:t>东营科技职业学院</w:t>
      </w:r>
    </w:p>
    <w:p w:rsidR="005B0655" w:rsidRDefault="005B0655"/>
    <w:sectPr w:rsidR="005B0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77" w:rsidRDefault="00F76F77" w:rsidP="00593158">
      <w:r>
        <w:separator/>
      </w:r>
    </w:p>
  </w:endnote>
  <w:endnote w:type="continuationSeparator" w:id="0">
    <w:p w:rsidR="00F76F77" w:rsidRDefault="00F76F77" w:rsidP="0059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77" w:rsidRDefault="00F76F77" w:rsidP="00593158">
      <w:r>
        <w:separator/>
      </w:r>
    </w:p>
  </w:footnote>
  <w:footnote w:type="continuationSeparator" w:id="0">
    <w:p w:rsidR="00F76F77" w:rsidRDefault="00F76F77" w:rsidP="00593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63BAF"/>
    <w:multiLevelType w:val="hybridMultilevel"/>
    <w:tmpl w:val="8C4808F6"/>
    <w:lvl w:ilvl="0" w:tplc="01D83144">
      <w:start w:val="3"/>
      <w:numFmt w:val="japaneseCounting"/>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76"/>
    <w:rsid w:val="000A3A73"/>
    <w:rsid w:val="000D015F"/>
    <w:rsid w:val="00102060"/>
    <w:rsid w:val="00247F97"/>
    <w:rsid w:val="00342E7E"/>
    <w:rsid w:val="0037138D"/>
    <w:rsid w:val="003D142D"/>
    <w:rsid w:val="003F66C9"/>
    <w:rsid w:val="00416068"/>
    <w:rsid w:val="00445221"/>
    <w:rsid w:val="004B3123"/>
    <w:rsid w:val="004E3C99"/>
    <w:rsid w:val="00571CBC"/>
    <w:rsid w:val="00573F9C"/>
    <w:rsid w:val="00593158"/>
    <w:rsid w:val="005B0655"/>
    <w:rsid w:val="00614EA6"/>
    <w:rsid w:val="00766EBC"/>
    <w:rsid w:val="00791A2F"/>
    <w:rsid w:val="007C7A30"/>
    <w:rsid w:val="00816B9F"/>
    <w:rsid w:val="008431CE"/>
    <w:rsid w:val="008C686C"/>
    <w:rsid w:val="00A641C0"/>
    <w:rsid w:val="00A84F18"/>
    <w:rsid w:val="00AF3662"/>
    <w:rsid w:val="00B229EC"/>
    <w:rsid w:val="00BA5565"/>
    <w:rsid w:val="00BE5D90"/>
    <w:rsid w:val="00C43FE0"/>
    <w:rsid w:val="00C51A31"/>
    <w:rsid w:val="00C84407"/>
    <w:rsid w:val="00D044DF"/>
    <w:rsid w:val="00D20F11"/>
    <w:rsid w:val="00DB2360"/>
    <w:rsid w:val="00F53C76"/>
    <w:rsid w:val="00F6603C"/>
    <w:rsid w:val="00F76F77"/>
    <w:rsid w:val="00F8018C"/>
    <w:rsid w:val="00F9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C7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53C76"/>
    <w:pPr>
      <w:ind w:firstLineChars="200" w:firstLine="420"/>
    </w:pPr>
  </w:style>
  <w:style w:type="table" w:styleId="a5">
    <w:name w:val="Table Grid"/>
    <w:basedOn w:val="a1"/>
    <w:uiPriority w:val="59"/>
    <w:rsid w:val="00F8018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A84F18"/>
    <w:rPr>
      <w:rFonts w:ascii="仿宋" w:eastAsia="仿宋" w:hAnsi="仿宋" w:hint="eastAsia"/>
      <w:b w:val="0"/>
      <w:bCs w:val="0"/>
      <w:i w:val="0"/>
      <w:iCs w:val="0"/>
      <w:color w:val="000000"/>
      <w:sz w:val="32"/>
      <w:szCs w:val="32"/>
    </w:rPr>
  </w:style>
  <w:style w:type="character" w:customStyle="1" w:styleId="fontstyle21">
    <w:name w:val="fontstyle21"/>
    <w:basedOn w:val="a0"/>
    <w:rsid w:val="003D142D"/>
    <w:rPr>
      <w:rFonts w:ascii="Calibri" w:hAnsi="Calibri" w:hint="default"/>
      <w:b w:val="0"/>
      <w:bCs w:val="0"/>
      <w:i w:val="0"/>
      <w:iCs w:val="0"/>
      <w:color w:val="000000"/>
      <w:sz w:val="22"/>
      <w:szCs w:val="22"/>
    </w:rPr>
  </w:style>
  <w:style w:type="paragraph" w:styleId="a6">
    <w:name w:val="header"/>
    <w:basedOn w:val="a"/>
    <w:link w:val="Char"/>
    <w:uiPriority w:val="99"/>
    <w:unhideWhenUsed/>
    <w:rsid w:val="00593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93158"/>
    <w:rPr>
      <w:sz w:val="18"/>
      <w:szCs w:val="18"/>
    </w:rPr>
  </w:style>
  <w:style w:type="paragraph" w:styleId="a7">
    <w:name w:val="footer"/>
    <w:basedOn w:val="a"/>
    <w:link w:val="Char0"/>
    <w:uiPriority w:val="99"/>
    <w:unhideWhenUsed/>
    <w:rsid w:val="00593158"/>
    <w:pPr>
      <w:tabs>
        <w:tab w:val="center" w:pos="4153"/>
        <w:tab w:val="right" w:pos="8306"/>
      </w:tabs>
      <w:snapToGrid w:val="0"/>
      <w:jc w:val="left"/>
    </w:pPr>
    <w:rPr>
      <w:sz w:val="18"/>
      <w:szCs w:val="18"/>
    </w:rPr>
  </w:style>
  <w:style w:type="character" w:customStyle="1" w:styleId="Char0">
    <w:name w:val="页脚 Char"/>
    <w:basedOn w:val="a0"/>
    <w:link w:val="a7"/>
    <w:uiPriority w:val="99"/>
    <w:rsid w:val="00593158"/>
    <w:rPr>
      <w:sz w:val="18"/>
      <w:szCs w:val="18"/>
    </w:rPr>
  </w:style>
  <w:style w:type="paragraph" w:styleId="a8">
    <w:name w:val="Balloon Text"/>
    <w:basedOn w:val="a"/>
    <w:link w:val="Char1"/>
    <w:uiPriority w:val="99"/>
    <w:semiHidden/>
    <w:unhideWhenUsed/>
    <w:rsid w:val="00816B9F"/>
    <w:rPr>
      <w:sz w:val="18"/>
      <w:szCs w:val="18"/>
    </w:rPr>
  </w:style>
  <w:style w:type="character" w:customStyle="1" w:styleId="Char1">
    <w:name w:val="批注框文本 Char"/>
    <w:basedOn w:val="a0"/>
    <w:link w:val="a8"/>
    <w:uiPriority w:val="99"/>
    <w:semiHidden/>
    <w:rsid w:val="00816B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C7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53C76"/>
    <w:pPr>
      <w:ind w:firstLineChars="200" w:firstLine="420"/>
    </w:pPr>
  </w:style>
  <w:style w:type="table" w:styleId="a5">
    <w:name w:val="Table Grid"/>
    <w:basedOn w:val="a1"/>
    <w:uiPriority w:val="59"/>
    <w:rsid w:val="00F8018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A84F18"/>
    <w:rPr>
      <w:rFonts w:ascii="仿宋" w:eastAsia="仿宋" w:hAnsi="仿宋" w:hint="eastAsia"/>
      <w:b w:val="0"/>
      <w:bCs w:val="0"/>
      <w:i w:val="0"/>
      <w:iCs w:val="0"/>
      <w:color w:val="000000"/>
      <w:sz w:val="32"/>
      <w:szCs w:val="32"/>
    </w:rPr>
  </w:style>
  <w:style w:type="character" w:customStyle="1" w:styleId="fontstyle21">
    <w:name w:val="fontstyle21"/>
    <w:basedOn w:val="a0"/>
    <w:rsid w:val="003D142D"/>
    <w:rPr>
      <w:rFonts w:ascii="Calibri" w:hAnsi="Calibri" w:hint="default"/>
      <w:b w:val="0"/>
      <w:bCs w:val="0"/>
      <w:i w:val="0"/>
      <w:iCs w:val="0"/>
      <w:color w:val="000000"/>
      <w:sz w:val="22"/>
      <w:szCs w:val="22"/>
    </w:rPr>
  </w:style>
  <w:style w:type="paragraph" w:styleId="a6">
    <w:name w:val="header"/>
    <w:basedOn w:val="a"/>
    <w:link w:val="Char"/>
    <w:uiPriority w:val="99"/>
    <w:unhideWhenUsed/>
    <w:rsid w:val="00593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93158"/>
    <w:rPr>
      <w:sz w:val="18"/>
      <w:szCs w:val="18"/>
    </w:rPr>
  </w:style>
  <w:style w:type="paragraph" w:styleId="a7">
    <w:name w:val="footer"/>
    <w:basedOn w:val="a"/>
    <w:link w:val="Char0"/>
    <w:uiPriority w:val="99"/>
    <w:unhideWhenUsed/>
    <w:rsid w:val="00593158"/>
    <w:pPr>
      <w:tabs>
        <w:tab w:val="center" w:pos="4153"/>
        <w:tab w:val="right" w:pos="8306"/>
      </w:tabs>
      <w:snapToGrid w:val="0"/>
      <w:jc w:val="left"/>
    </w:pPr>
    <w:rPr>
      <w:sz w:val="18"/>
      <w:szCs w:val="18"/>
    </w:rPr>
  </w:style>
  <w:style w:type="character" w:customStyle="1" w:styleId="Char0">
    <w:name w:val="页脚 Char"/>
    <w:basedOn w:val="a0"/>
    <w:link w:val="a7"/>
    <w:uiPriority w:val="99"/>
    <w:rsid w:val="00593158"/>
    <w:rPr>
      <w:sz w:val="18"/>
      <w:szCs w:val="18"/>
    </w:rPr>
  </w:style>
  <w:style w:type="paragraph" w:styleId="a8">
    <w:name w:val="Balloon Text"/>
    <w:basedOn w:val="a"/>
    <w:link w:val="Char1"/>
    <w:uiPriority w:val="99"/>
    <w:semiHidden/>
    <w:unhideWhenUsed/>
    <w:rsid w:val="00816B9F"/>
    <w:rPr>
      <w:sz w:val="18"/>
      <w:szCs w:val="18"/>
    </w:rPr>
  </w:style>
  <w:style w:type="character" w:customStyle="1" w:styleId="Char1">
    <w:name w:val="批注框文本 Char"/>
    <w:basedOn w:val="a0"/>
    <w:link w:val="a8"/>
    <w:uiPriority w:val="99"/>
    <w:semiHidden/>
    <w:rsid w:val="00816B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195">
      <w:bodyDiv w:val="1"/>
      <w:marLeft w:val="0"/>
      <w:marRight w:val="0"/>
      <w:marTop w:val="0"/>
      <w:marBottom w:val="0"/>
      <w:divBdr>
        <w:top w:val="none" w:sz="0" w:space="0" w:color="auto"/>
        <w:left w:val="none" w:sz="0" w:space="0" w:color="auto"/>
        <w:bottom w:val="none" w:sz="0" w:space="0" w:color="auto"/>
        <w:right w:val="none" w:sz="0" w:space="0" w:color="auto"/>
      </w:divBdr>
    </w:div>
    <w:div w:id="805199803">
      <w:bodyDiv w:val="1"/>
      <w:marLeft w:val="0"/>
      <w:marRight w:val="0"/>
      <w:marTop w:val="0"/>
      <w:marBottom w:val="0"/>
      <w:divBdr>
        <w:top w:val="none" w:sz="0" w:space="0" w:color="auto"/>
        <w:left w:val="none" w:sz="0" w:space="0" w:color="auto"/>
        <w:bottom w:val="none" w:sz="0" w:space="0" w:color="auto"/>
        <w:right w:val="none" w:sz="0" w:space="0" w:color="auto"/>
      </w:divBdr>
    </w:div>
    <w:div w:id="1586843433">
      <w:bodyDiv w:val="1"/>
      <w:marLeft w:val="0"/>
      <w:marRight w:val="0"/>
      <w:marTop w:val="0"/>
      <w:marBottom w:val="0"/>
      <w:divBdr>
        <w:top w:val="none" w:sz="0" w:space="0" w:color="auto"/>
        <w:left w:val="none" w:sz="0" w:space="0" w:color="auto"/>
        <w:bottom w:val="none" w:sz="0" w:space="0" w:color="auto"/>
        <w:right w:val="none" w:sz="0" w:space="0" w:color="auto"/>
      </w:divBdr>
    </w:div>
    <w:div w:id="18733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9</Pages>
  <Words>918</Words>
  <Characters>5233</Characters>
  <Application>Microsoft Office Word</Application>
  <DocSecurity>0</DocSecurity>
  <Lines>43</Lines>
  <Paragraphs>12</Paragraphs>
  <ScaleCrop>false</ScaleCrop>
  <Company>China</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2020-11-12T02:37:00Z</cp:lastPrinted>
  <dcterms:created xsi:type="dcterms:W3CDTF">2020-05-04T03:24:00Z</dcterms:created>
  <dcterms:modified xsi:type="dcterms:W3CDTF">2020-11-12T02:37:00Z</dcterms:modified>
</cp:coreProperties>
</file>